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62077" w14:textId="324FC3C8" w:rsidR="00340DB0" w:rsidRDefault="00EA511E">
      <w:r>
        <w:t>Zusammenfassung BGW01 Einführung in die Betriebswirtschaftslehre</w:t>
      </w:r>
    </w:p>
    <w:p w14:paraId="34034B1C" w14:textId="77777777" w:rsidR="00BB6147" w:rsidRDefault="00BB6147"/>
    <w:p w14:paraId="30ED4FEB" w14:textId="7A2D2224" w:rsidR="00BB6147" w:rsidRDefault="00550B0B">
      <w:pPr>
        <w:rPr>
          <w:b/>
          <w:bCs/>
          <w:sz w:val="24"/>
          <w:szCs w:val="24"/>
          <w:u w:val="single"/>
        </w:rPr>
      </w:pPr>
      <w:r>
        <w:rPr>
          <w:b/>
          <w:bCs/>
          <w:sz w:val="24"/>
          <w:szCs w:val="24"/>
          <w:u w:val="single"/>
        </w:rPr>
        <w:t xml:space="preserve">3. </w:t>
      </w:r>
      <w:r w:rsidR="00BB6147" w:rsidRPr="00BB6147">
        <w:rPr>
          <w:b/>
          <w:bCs/>
          <w:sz w:val="24"/>
          <w:szCs w:val="24"/>
          <w:u w:val="single"/>
        </w:rPr>
        <w:t>Systembeziehungen eines Unternehmens</w:t>
      </w:r>
    </w:p>
    <w:p w14:paraId="6244CD0C" w14:textId="77777777" w:rsidR="00BB6147" w:rsidRDefault="00BB6147">
      <w:pPr>
        <w:rPr>
          <w:b/>
          <w:bCs/>
          <w:sz w:val="24"/>
          <w:szCs w:val="24"/>
          <w:u w:val="single"/>
        </w:rPr>
      </w:pPr>
    </w:p>
    <w:p w14:paraId="02CA74CE" w14:textId="6C80455B" w:rsidR="00BB6147" w:rsidRDefault="00F215E3">
      <w:pPr>
        <w:rPr>
          <w:sz w:val="20"/>
          <w:szCs w:val="20"/>
        </w:rPr>
      </w:pPr>
      <w:r>
        <w:rPr>
          <w:sz w:val="20"/>
          <w:szCs w:val="20"/>
        </w:rPr>
        <w:t>3.1 Unternehmen als System</w:t>
      </w:r>
    </w:p>
    <w:p w14:paraId="43E2BF70" w14:textId="77777777" w:rsidR="00F215E3" w:rsidRDefault="00F215E3">
      <w:pPr>
        <w:rPr>
          <w:sz w:val="20"/>
          <w:szCs w:val="20"/>
        </w:rPr>
      </w:pPr>
    </w:p>
    <w:p w14:paraId="1082F7A4" w14:textId="7DCBA013" w:rsidR="00F215E3" w:rsidRDefault="00F215E3" w:rsidP="00F215E3">
      <w:pPr>
        <w:pStyle w:val="Listenabsatz"/>
        <w:numPr>
          <w:ilvl w:val="0"/>
          <w:numId w:val="1"/>
        </w:numPr>
        <w:rPr>
          <w:sz w:val="20"/>
          <w:szCs w:val="20"/>
        </w:rPr>
      </w:pPr>
      <w:r w:rsidRPr="00F215E3">
        <w:rPr>
          <w:sz w:val="20"/>
          <w:szCs w:val="20"/>
        </w:rPr>
        <w:t xml:space="preserve">Offen, dynamisch </w:t>
      </w:r>
      <w:r>
        <w:rPr>
          <w:sz w:val="20"/>
          <w:szCs w:val="20"/>
        </w:rPr>
        <w:t>und</w:t>
      </w:r>
      <w:r w:rsidRPr="00F215E3">
        <w:rPr>
          <w:sz w:val="20"/>
          <w:szCs w:val="20"/>
        </w:rPr>
        <w:t xml:space="preserve"> zielgerichtet</w:t>
      </w:r>
    </w:p>
    <w:p w14:paraId="22CBAF3E" w14:textId="0CA3F40A" w:rsidR="00F215E3" w:rsidRDefault="00F215E3" w:rsidP="00F215E3">
      <w:pPr>
        <w:pStyle w:val="Listenabsatz"/>
        <w:numPr>
          <w:ilvl w:val="0"/>
          <w:numId w:val="1"/>
        </w:numPr>
        <w:rPr>
          <w:sz w:val="20"/>
          <w:szCs w:val="20"/>
        </w:rPr>
      </w:pPr>
      <w:r>
        <w:rPr>
          <w:sz w:val="20"/>
          <w:szCs w:val="20"/>
        </w:rPr>
        <w:t xml:space="preserve">Eingebunden in ein Umfeld </w:t>
      </w:r>
      <w:r w:rsidR="00AE1D21">
        <w:rPr>
          <w:sz w:val="20"/>
          <w:szCs w:val="20"/>
        </w:rPr>
        <w:t>(Volkswirtschaft</w:t>
      </w:r>
      <w:r>
        <w:rPr>
          <w:sz w:val="20"/>
          <w:szCs w:val="20"/>
        </w:rPr>
        <w:t>, Weltwirtschaft)</w:t>
      </w:r>
    </w:p>
    <w:p w14:paraId="137E0457" w14:textId="2EEF41C6" w:rsidR="00F215E3" w:rsidRDefault="00F215E3" w:rsidP="00F215E3">
      <w:pPr>
        <w:pStyle w:val="Listenabsatz"/>
        <w:numPr>
          <w:ilvl w:val="0"/>
          <w:numId w:val="1"/>
        </w:numPr>
        <w:rPr>
          <w:sz w:val="20"/>
          <w:szCs w:val="20"/>
        </w:rPr>
      </w:pPr>
      <w:r>
        <w:rPr>
          <w:sz w:val="20"/>
          <w:szCs w:val="20"/>
        </w:rPr>
        <w:t>Besteht aus Teilsystemen (Funktionen und Bestandteile, z.B Produktion, Absatz, Beschaffung, …)</w:t>
      </w:r>
    </w:p>
    <w:p w14:paraId="70C34342" w14:textId="591C6ECE" w:rsidR="00065B87" w:rsidRDefault="00065B87" w:rsidP="00065B87">
      <w:pPr>
        <w:pStyle w:val="Listenabsatz"/>
        <w:numPr>
          <w:ilvl w:val="0"/>
          <w:numId w:val="1"/>
        </w:numPr>
        <w:rPr>
          <w:sz w:val="20"/>
          <w:szCs w:val="20"/>
        </w:rPr>
      </w:pPr>
      <w:r>
        <w:rPr>
          <w:sz w:val="20"/>
          <w:szCs w:val="20"/>
        </w:rPr>
        <w:t>Offen: Beeinflussbar durch:</w:t>
      </w:r>
    </w:p>
    <w:p w14:paraId="65743CB8" w14:textId="3227CEDE" w:rsidR="00065B87" w:rsidRDefault="00065B87" w:rsidP="00065B87">
      <w:pPr>
        <w:pStyle w:val="Listenabsatz"/>
        <w:numPr>
          <w:ilvl w:val="1"/>
          <w:numId w:val="1"/>
        </w:numPr>
        <w:rPr>
          <w:sz w:val="20"/>
          <w:szCs w:val="20"/>
        </w:rPr>
      </w:pPr>
      <w:r>
        <w:rPr>
          <w:sz w:val="20"/>
          <w:szCs w:val="20"/>
        </w:rPr>
        <w:t>Technische</w:t>
      </w:r>
    </w:p>
    <w:p w14:paraId="5127C10D" w14:textId="3B7032A4" w:rsidR="00065B87" w:rsidRDefault="00065B87" w:rsidP="00065B87">
      <w:pPr>
        <w:pStyle w:val="Listenabsatz"/>
        <w:numPr>
          <w:ilvl w:val="1"/>
          <w:numId w:val="1"/>
        </w:numPr>
        <w:rPr>
          <w:sz w:val="20"/>
          <w:szCs w:val="20"/>
        </w:rPr>
      </w:pPr>
      <w:r>
        <w:rPr>
          <w:sz w:val="20"/>
          <w:szCs w:val="20"/>
        </w:rPr>
        <w:t>Wirtschaftliche</w:t>
      </w:r>
    </w:p>
    <w:p w14:paraId="6F1F8227" w14:textId="3F756A7A" w:rsidR="00065B87" w:rsidRDefault="00065B87" w:rsidP="00065B87">
      <w:pPr>
        <w:pStyle w:val="Listenabsatz"/>
        <w:numPr>
          <w:ilvl w:val="1"/>
          <w:numId w:val="1"/>
        </w:numPr>
        <w:rPr>
          <w:sz w:val="20"/>
          <w:szCs w:val="20"/>
        </w:rPr>
      </w:pPr>
      <w:r>
        <w:rPr>
          <w:sz w:val="20"/>
          <w:szCs w:val="20"/>
        </w:rPr>
        <w:t>Gesellschaftliche</w:t>
      </w:r>
    </w:p>
    <w:p w14:paraId="2AC2A4F1" w14:textId="12CE1FE6" w:rsidR="00F215E3" w:rsidRDefault="00065B87" w:rsidP="00065B87">
      <w:pPr>
        <w:pStyle w:val="Listenabsatz"/>
        <w:numPr>
          <w:ilvl w:val="1"/>
          <w:numId w:val="1"/>
        </w:numPr>
        <w:rPr>
          <w:sz w:val="20"/>
          <w:szCs w:val="20"/>
        </w:rPr>
      </w:pPr>
      <w:r>
        <w:rPr>
          <w:sz w:val="20"/>
          <w:szCs w:val="20"/>
        </w:rPr>
        <w:t>Rechtliche Rahmenbedingungen</w:t>
      </w:r>
    </w:p>
    <w:p w14:paraId="11486CAC" w14:textId="3BDF79AA" w:rsidR="00065B87" w:rsidRDefault="00065B87" w:rsidP="00065B87">
      <w:pPr>
        <w:pStyle w:val="Listenabsatz"/>
        <w:numPr>
          <w:ilvl w:val="1"/>
          <w:numId w:val="1"/>
        </w:numPr>
        <w:rPr>
          <w:sz w:val="20"/>
          <w:szCs w:val="20"/>
        </w:rPr>
      </w:pPr>
      <w:r>
        <w:rPr>
          <w:sz w:val="20"/>
          <w:szCs w:val="20"/>
        </w:rPr>
        <w:t xml:space="preserve">Zielsetzungen verändern sich im </w:t>
      </w:r>
      <w:r w:rsidR="00AE1D21">
        <w:rPr>
          <w:sz w:val="20"/>
          <w:szCs w:val="20"/>
        </w:rPr>
        <w:t>Laufe</w:t>
      </w:r>
      <w:r>
        <w:rPr>
          <w:sz w:val="20"/>
          <w:szCs w:val="20"/>
        </w:rPr>
        <w:t xml:space="preserve"> der Zeit aufgrund von Veränderungen im Umfeld</w:t>
      </w:r>
    </w:p>
    <w:p w14:paraId="513BEC8C" w14:textId="07D8550A" w:rsidR="00065B87" w:rsidRDefault="00065B87" w:rsidP="00065B87">
      <w:pPr>
        <w:pStyle w:val="Listenabsatz"/>
        <w:numPr>
          <w:ilvl w:val="1"/>
          <w:numId w:val="1"/>
        </w:numPr>
        <w:rPr>
          <w:sz w:val="20"/>
          <w:szCs w:val="20"/>
        </w:rPr>
      </w:pPr>
      <w:r>
        <w:rPr>
          <w:sz w:val="20"/>
          <w:szCs w:val="20"/>
        </w:rPr>
        <w:t>Wandel von innen durch Anspruchs- und Erwartungsänderungen</w:t>
      </w:r>
      <w:r w:rsidR="00A12BD0">
        <w:rPr>
          <w:sz w:val="20"/>
          <w:szCs w:val="20"/>
        </w:rPr>
        <w:t xml:space="preserve"> der Mitarbeiter</w:t>
      </w:r>
    </w:p>
    <w:p w14:paraId="51984BB3" w14:textId="77777777" w:rsidR="00A12BD0" w:rsidRDefault="00A12BD0" w:rsidP="00A12BD0">
      <w:pPr>
        <w:pStyle w:val="Listenabsatz"/>
        <w:ind w:left="1440"/>
        <w:rPr>
          <w:sz w:val="20"/>
          <w:szCs w:val="20"/>
        </w:rPr>
      </w:pPr>
    </w:p>
    <w:p w14:paraId="4176325A" w14:textId="47189EE2" w:rsidR="00A12BD0" w:rsidRDefault="00A12BD0" w:rsidP="00A12BD0">
      <w:pPr>
        <w:pStyle w:val="Listenabsatz"/>
        <w:rPr>
          <w:sz w:val="20"/>
          <w:szCs w:val="20"/>
        </w:rPr>
      </w:pPr>
      <w:r w:rsidRPr="00A12BD0">
        <w:rPr>
          <w:sz w:val="20"/>
          <w:szCs w:val="20"/>
        </w:rPr>
        <w:t>Wichtig ist zu berücksichtigen, dass kein Eingriff in ein vernetztes System ohne Folgewirkung bleibt. Berücksichtigt werden muss, dass sich Systeme anders verhalten als die Summe ihrer Teile.</w:t>
      </w:r>
    </w:p>
    <w:p w14:paraId="7168D4C7" w14:textId="5CA3022D" w:rsidR="00A12BD0" w:rsidRDefault="00A12BD0" w:rsidP="00A12BD0">
      <w:pPr>
        <w:pStyle w:val="Listenabsatz"/>
        <w:numPr>
          <w:ilvl w:val="0"/>
          <w:numId w:val="2"/>
        </w:numPr>
        <w:rPr>
          <w:sz w:val="20"/>
          <w:szCs w:val="20"/>
        </w:rPr>
      </w:pPr>
      <w:r>
        <w:rPr>
          <w:sz w:val="20"/>
          <w:szCs w:val="20"/>
        </w:rPr>
        <w:t>Fehlerhafte Handlungen sollen vermieden werden.</w:t>
      </w:r>
    </w:p>
    <w:p w14:paraId="70C218DC" w14:textId="00077C34" w:rsidR="00A12BD0" w:rsidRDefault="00A12BD0" w:rsidP="00A12BD0">
      <w:pPr>
        <w:pStyle w:val="Listenabsatz"/>
        <w:numPr>
          <w:ilvl w:val="0"/>
          <w:numId w:val="2"/>
        </w:numPr>
        <w:rPr>
          <w:sz w:val="20"/>
          <w:szCs w:val="20"/>
        </w:rPr>
      </w:pPr>
      <w:r w:rsidRPr="00A12BD0">
        <w:rPr>
          <w:sz w:val="20"/>
          <w:szCs w:val="20"/>
        </w:rPr>
        <w:t>Stakeholder eines Unternehmens sind: Eigentümer</w:t>
      </w:r>
      <w:r>
        <w:rPr>
          <w:sz w:val="20"/>
          <w:szCs w:val="20"/>
        </w:rPr>
        <w:t>,</w:t>
      </w:r>
      <w:r w:rsidRPr="00A12BD0">
        <w:rPr>
          <w:sz w:val="20"/>
          <w:szCs w:val="20"/>
        </w:rPr>
        <w:t xml:space="preserve"> Anlieger</w:t>
      </w:r>
      <w:r>
        <w:rPr>
          <w:sz w:val="20"/>
          <w:szCs w:val="20"/>
        </w:rPr>
        <w:t>,</w:t>
      </w:r>
      <w:r w:rsidRPr="00A12BD0">
        <w:rPr>
          <w:sz w:val="20"/>
          <w:szCs w:val="20"/>
        </w:rPr>
        <w:t xml:space="preserve"> Medien</w:t>
      </w:r>
      <w:r>
        <w:rPr>
          <w:sz w:val="20"/>
          <w:szCs w:val="20"/>
        </w:rPr>
        <w:t>,</w:t>
      </w:r>
      <w:r w:rsidRPr="00A12BD0">
        <w:rPr>
          <w:sz w:val="20"/>
          <w:szCs w:val="20"/>
        </w:rPr>
        <w:t xml:space="preserve"> Versicherungen</w:t>
      </w:r>
      <w:r>
        <w:rPr>
          <w:sz w:val="20"/>
          <w:szCs w:val="20"/>
        </w:rPr>
        <w:t xml:space="preserve">, </w:t>
      </w:r>
      <w:r w:rsidRPr="00A12BD0">
        <w:rPr>
          <w:sz w:val="20"/>
          <w:szCs w:val="20"/>
        </w:rPr>
        <w:t>Banken/Kreditinstitute</w:t>
      </w:r>
      <w:r>
        <w:rPr>
          <w:sz w:val="20"/>
          <w:szCs w:val="20"/>
        </w:rPr>
        <w:t>,</w:t>
      </w:r>
      <w:r w:rsidRPr="00A12BD0">
        <w:rPr>
          <w:sz w:val="20"/>
          <w:szCs w:val="20"/>
        </w:rPr>
        <w:t xml:space="preserve"> Mitarbeitende</w:t>
      </w:r>
      <w:r>
        <w:rPr>
          <w:sz w:val="20"/>
          <w:szCs w:val="20"/>
        </w:rPr>
        <w:t xml:space="preserve">, </w:t>
      </w:r>
      <w:r w:rsidRPr="00A12BD0">
        <w:rPr>
          <w:sz w:val="20"/>
          <w:szCs w:val="20"/>
        </w:rPr>
        <w:t>Eigentümer/Aktionäre</w:t>
      </w:r>
      <w:r>
        <w:rPr>
          <w:sz w:val="20"/>
          <w:szCs w:val="20"/>
        </w:rPr>
        <w:t>,</w:t>
      </w:r>
      <w:r w:rsidRPr="00A12BD0">
        <w:rPr>
          <w:sz w:val="20"/>
          <w:szCs w:val="20"/>
        </w:rPr>
        <w:t xml:space="preserve"> politische Parteien</w:t>
      </w:r>
      <w:r>
        <w:rPr>
          <w:sz w:val="20"/>
          <w:szCs w:val="20"/>
        </w:rPr>
        <w:t>,</w:t>
      </w:r>
      <w:r w:rsidRPr="00A12BD0">
        <w:rPr>
          <w:sz w:val="20"/>
          <w:szCs w:val="20"/>
        </w:rPr>
        <w:t xml:space="preserve"> Kunden</w:t>
      </w:r>
      <w:r>
        <w:rPr>
          <w:sz w:val="20"/>
          <w:szCs w:val="20"/>
        </w:rPr>
        <w:t>,</w:t>
      </w:r>
      <w:r w:rsidRPr="00A12BD0">
        <w:rPr>
          <w:sz w:val="20"/>
          <w:szCs w:val="20"/>
        </w:rPr>
        <w:t xml:space="preserve"> Konkurrenz</w:t>
      </w:r>
      <w:r>
        <w:rPr>
          <w:sz w:val="20"/>
          <w:szCs w:val="20"/>
        </w:rPr>
        <w:t>,</w:t>
      </w:r>
      <w:r w:rsidRPr="00A12BD0">
        <w:rPr>
          <w:sz w:val="20"/>
          <w:szCs w:val="20"/>
        </w:rPr>
        <w:t xml:space="preserve"> Wissenschaft und Sonstige</w:t>
      </w:r>
    </w:p>
    <w:p w14:paraId="6606F1AB" w14:textId="65514470" w:rsidR="00262859" w:rsidRDefault="00262859" w:rsidP="00262859">
      <w:pPr>
        <w:pStyle w:val="Listenabsatz"/>
        <w:numPr>
          <w:ilvl w:val="0"/>
          <w:numId w:val="2"/>
        </w:numPr>
        <w:rPr>
          <w:sz w:val="20"/>
          <w:szCs w:val="20"/>
        </w:rPr>
      </w:pPr>
      <w:r w:rsidRPr="00262859">
        <w:rPr>
          <w:sz w:val="20"/>
          <w:szCs w:val="20"/>
        </w:rPr>
        <w:t>Der Aspekt der langfristigen Sicherung der Unternehmensexistenz erfordert ein an Erfolgspotenzialen und Wettbewerbsvorteilen orientiertes Vorgehen sowie unterstützende und ergänzende ökologische und soziale Unternehmensbeurteilungen unter Berücksichtigung wirtschaftsethischer und soziologischer Gesichtspunkte sowie rechtlicher Rahmenbedingungen.</w:t>
      </w:r>
    </w:p>
    <w:p w14:paraId="320C6859" w14:textId="77777777" w:rsidR="00AE1D21" w:rsidRDefault="00AE1D21" w:rsidP="00AE1D21">
      <w:pPr>
        <w:rPr>
          <w:sz w:val="20"/>
          <w:szCs w:val="20"/>
        </w:rPr>
      </w:pPr>
    </w:p>
    <w:p w14:paraId="7446EA13" w14:textId="42DB2EEA" w:rsidR="00AE1D21" w:rsidRDefault="00AE1D21" w:rsidP="00AE1D21">
      <w:pPr>
        <w:rPr>
          <w:sz w:val="20"/>
          <w:szCs w:val="20"/>
        </w:rPr>
      </w:pPr>
      <w:r>
        <w:rPr>
          <w:sz w:val="20"/>
          <w:szCs w:val="20"/>
        </w:rPr>
        <w:t>3.2 Markt- und Wettbewerbsdruck des Unternehmens</w:t>
      </w:r>
    </w:p>
    <w:p w14:paraId="0DF22720" w14:textId="77777777" w:rsidR="00AE1D21" w:rsidRDefault="00AE1D21" w:rsidP="00AE1D21">
      <w:pPr>
        <w:rPr>
          <w:sz w:val="20"/>
          <w:szCs w:val="20"/>
        </w:rPr>
      </w:pPr>
    </w:p>
    <w:p w14:paraId="5B68422B" w14:textId="1719E942" w:rsidR="00AE1D21" w:rsidRDefault="00AE1D21" w:rsidP="00AE1D21">
      <w:pPr>
        <w:rPr>
          <w:sz w:val="20"/>
          <w:szCs w:val="20"/>
        </w:rPr>
      </w:pPr>
      <w:r>
        <w:rPr>
          <w:sz w:val="20"/>
          <w:szCs w:val="20"/>
        </w:rPr>
        <w:t>Heutige Anforderungen an Unternehmen:</w:t>
      </w:r>
    </w:p>
    <w:p w14:paraId="680300D8" w14:textId="4275BC3E" w:rsidR="00AE1D21" w:rsidRDefault="00AE1D21" w:rsidP="00AE1D21">
      <w:pPr>
        <w:rPr>
          <w:sz w:val="20"/>
          <w:szCs w:val="20"/>
        </w:rPr>
      </w:pPr>
      <w:r w:rsidRPr="00AE1D21">
        <w:rPr>
          <w:sz w:val="20"/>
          <w:szCs w:val="20"/>
        </w:rPr>
        <w:t>Globalisierung und Internationalisierung der Märkte</w:t>
      </w:r>
      <w:r>
        <w:rPr>
          <w:sz w:val="20"/>
          <w:szCs w:val="20"/>
        </w:rPr>
        <w:t>,</w:t>
      </w:r>
      <w:r w:rsidRPr="00AE1D21">
        <w:rPr>
          <w:sz w:val="20"/>
          <w:szCs w:val="20"/>
        </w:rPr>
        <w:t xml:space="preserve"> gesättigte Käufermärkte</w:t>
      </w:r>
      <w:r>
        <w:rPr>
          <w:sz w:val="20"/>
          <w:szCs w:val="20"/>
        </w:rPr>
        <w:t>,</w:t>
      </w:r>
      <w:r w:rsidRPr="00AE1D21">
        <w:rPr>
          <w:sz w:val="20"/>
          <w:szCs w:val="20"/>
        </w:rPr>
        <w:t xml:space="preserve"> steigende Ansprüche der Kunden</w:t>
      </w:r>
      <w:r>
        <w:rPr>
          <w:sz w:val="20"/>
          <w:szCs w:val="20"/>
        </w:rPr>
        <w:t>,</w:t>
      </w:r>
      <w:r w:rsidRPr="00AE1D21">
        <w:rPr>
          <w:sz w:val="20"/>
          <w:szCs w:val="20"/>
        </w:rPr>
        <w:t xml:space="preserve"> großer Einfluss der Stakeholder</w:t>
      </w:r>
      <w:r>
        <w:rPr>
          <w:sz w:val="20"/>
          <w:szCs w:val="20"/>
        </w:rPr>
        <w:t>,</w:t>
      </w:r>
      <w:r w:rsidRPr="00AE1D21">
        <w:rPr>
          <w:sz w:val="20"/>
          <w:szCs w:val="20"/>
        </w:rPr>
        <w:t xml:space="preserve"> Deregulierung und Intensivierung des Wettbewerbs</w:t>
      </w:r>
      <w:r>
        <w:rPr>
          <w:sz w:val="20"/>
          <w:szCs w:val="20"/>
        </w:rPr>
        <w:t xml:space="preserve">, </w:t>
      </w:r>
      <w:r w:rsidRPr="00AE1D21">
        <w:rPr>
          <w:sz w:val="20"/>
          <w:szCs w:val="20"/>
        </w:rPr>
        <w:t>schnellere technologische Entwicklungen (z. B. E-Business)</w:t>
      </w:r>
      <w:r>
        <w:rPr>
          <w:sz w:val="20"/>
          <w:szCs w:val="20"/>
        </w:rPr>
        <w:t xml:space="preserve">, </w:t>
      </w:r>
      <w:r w:rsidRPr="00AE1D21">
        <w:rPr>
          <w:sz w:val="20"/>
          <w:szCs w:val="20"/>
        </w:rPr>
        <w:t>kürzere Produktlebenszyklen</w:t>
      </w:r>
      <w:r>
        <w:rPr>
          <w:sz w:val="20"/>
          <w:szCs w:val="20"/>
        </w:rPr>
        <w:t>,</w:t>
      </w:r>
      <w:r w:rsidRPr="00AE1D21">
        <w:rPr>
          <w:sz w:val="20"/>
          <w:szCs w:val="20"/>
        </w:rPr>
        <w:t xml:space="preserve"> Homogenisierung der </w:t>
      </w:r>
      <w:r w:rsidRPr="00AE1D21">
        <w:rPr>
          <w:sz w:val="20"/>
          <w:szCs w:val="20"/>
        </w:rPr>
        <w:lastRenderedPageBreak/>
        <w:t>Produkte</w:t>
      </w:r>
      <w:r>
        <w:rPr>
          <w:sz w:val="20"/>
          <w:szCs w:val="20"/>
        </w:rPr>
        <w:t xml:space="preserve">, </w:t>
      </w:r>
      <w:r w:rsidRPr="00AE1D21">
        <w:rPr>
          <w:sz w:val="20"/>
          <w:szCs w:val="20"/>
        </w:rPr>
        <w:t>Preisverfall und Kostendruck</w:t>
      </w:r>
      <w:r>
        <w:rPr>
          <w:sz w:val="20"/>
          <w:szCs w:val="20"/>
        </w:rPr>
        <w:t>,</w:t>
      </w:r>
      <w:r w:rsidRPr="00AE1D21">
        <w:rPr>
          <w:sz w:val="20"/>
          <w:szCs w:val="20"/>
        </w:rPr>
        <w:t xml:space="preserve"> Wertewandel</w:t>
      </w:r>
      <w:r>
        <w:rPr>
          <w:noProof/>
          <w:sz w:val="20"/>
          <w:szCs w:val="20"/>
        </w:rPr>
        <w:drawing>
          <wp:inline distT="0" distB="0" distL="0" distR="0" wp14:anchorId="39C36D37" wp14:editId="2FF29F48">
            <wp:extent cx="3355523" cy="2538095"/>
            <wp:effectExtent l="0" t="0" r="0" b="0"/>
            <wp:docPr id="617814774" name="Grafik 1" descr="Ein Bild, das Text, Diagramm, Screensho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14774" name="Grafik 1" descr="Ein Bild, das Text, Diagramm, Screenshot, Reihe enthält.&#10;&#10;KI-generierte Inhalte können fehlerhaft sein."/>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83894" cy="2559554"/>
                    </a:xfrm>
                    <a:prstGeom prst="rect">
                      <a:avLst/>
                    </a:prstGeom>
                  </pic:spPr>
                </pic:pic>
              </a:graphicData>
            </a:graphic>
          </wp:inline>
        </w:drawing>
      </w:r>
    </w:p>
    <w:p w14:paraId="408879F0" w14:textId="26B4DE4F" w:rsidR="00AE1D21" w:rsidRDefault="00AE1D21" w:rsidP="00AE1D21">
      <w:pPr>
        <w:rPr>
          <w:sz w:val="20"/>
          <w:szCs w:val="20"/>
        </w:rPr>
      </w:pPr>
      <w:r w:rsidRPr="00AE1D21">
        <w:rPr>
          <w:sz w:val="20"/>
          <w:szCs w:val="20"/>
        </w:rPr>
        <w:t>Wettbewerbsvorteile erzielen vor allem Unternehmen, die schneller als ihre Wettbewerber auf Veränderungen von Vorgaben, Kunden und Technologien reagieren.</w:t>
      </w:r>
    </w:p>
    <w:p w14:paraId="4B7EBB8F" w14:textId="0DE0C584" w:rsidR="0005034D" w:rsidRDefault="0005034D" w:rsidP="0005034D">
      <w:pPr>
        <w:pStyle w:val="Listenabsatz"/>
        <w:numPr>
          <w:ilvl w:val="0"/>
          <w:numId w:val="3"/>
        </w:numPr>
        <w:rPr>
          <w:sz w:val="20"/>
          <w:szCs w:val="20"/>
        </w:rPr>
      </w:pPr>
      <w:r>
        <w:rPr>
          <w:sz w:val="20"/>
          <w:szCs w:val="20"/>
        </w:rPr>
        <w:t xml:space="preserve">Effektives und effizientes </w:t>
      </w:r>
      <w:proofErr w:type="spellStart"/>
      <w:r>
        <w:rPr>
          <w:sz w:val="20"/>
          <w:szCs w:val="20"/>
        </w:rPr>
        <w:t>Informationsmanagment</w:t>
      </w:r>
      <w:proofErr w:type="spellEnd"/>
      <w:r>
        <w:rPr>
          <w:sz w:val="20"/>
          <w:szCs w:val="20"/>
        </w:rPr>
        <w:t xml:space="preserve">  wird zur  Bewältigung der Anforderungen benötigt</w:t>
      </w:r>
    </w:p>
    <w:p w14:paraId="26B974EC" w14:textId="77777777" w:rsidR="0005034D" w:rsidRDefault="0005034D" w:rsidP="0005034D">
      <w:pPr>
        <w:ind w:left="360"/>
        <w:rPr>
          <w:sz w:val="20"/>
          <w:szCs w:val="20"/>
        </w:rPr>
      </w:pPr>
    </w:p>
    <w:p w14:paraId="7EF4ABE5" w14:textId="5505C071" w:rsidR="0005034D" w:rsidRDefault="0005034D" w:rsidP="0005034D">
      <w:pPr>
        <w:ind w:left="360"/>
        <w:rPr>
          <w:sz w:val="20"/>
          <w:szCs w:val="20"/>
        </w:rPr>
      </w:pPr>
      <w:r>
        <w:rPr>
          <w:sz w:val="20"/>
          <w:szCs w:val="20"/>
        </w:rPr>
        <w:t>3.3 Unternehmen im Spannungsdreieck Kosten – Zeit – Qualität</w:t>
      </w:r>
    </w:p>
    <w:p w14:paraId="44CB6DB1" w14:textId="77777777" w:rsidR="0005034D" w:rsidRDefault="0005034D" w:rsidP="0005034D">
      <w:pPr>
        <w:ind w:left="360"/>
        <w:rPr>
          <w:sz w:val="20"/>
          <w:szCs w:val="20"/>
        </w:rPr>
      </w:pPr>
    </w:p>
    <w:p w14:paraId="21F718DD" w14:textId="49663A4D" w:rsidR="0005034D" w:rsidRDefault="0005034D" w:rsidP="0005034D">
      <w:pPr>
        <w:ind w:left="360"/>
        <w:rPr>
          <w:sz w:val="20"/>
          <w:szCs w:val="20"/>
        </w:rPr>
      </w:pPr>
      <w:r>
        <w:rPr>
          <w:noProof/>
          <w:sz w:val="20"/>
          <w:szCs w:val="20"/>
        </w:rPr>
        <w:drawing>
          <wp:inline distT="0" distB="0" distL="0" distR="0" wp14:anchorId="71D7840C" wp14:editId="21AFF51E">
            <wp:extent cx="2676525" cy="2801140"/>
            <wp:effectExtent l="0" t="0" r="0" b="0"/>
            <wp:docPr id="998379905" name="Grafik 2" descr="Ein Bild, das Text, Screensho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79905" name="Grafik 2" descr="Ein Bild, das Text, Screenshot, Diagramm, Reihe enthält.&#10;&#10;KI-generierte Inhalte können fehlerhaft sein."/>
                    <pic:cNvPicPr/>
                  </pic:nvPicPr>
                  <pic:blipFill>
                    <a:blip r:embed="rId7">
                      <a:extLst>
                        <a:ext uri="{28A0092B-C50C-407E-A947-70E740481C1C}">
                          <a14:useLocalDpi xmlns:a14="http://schemas.microsoft.com/office/drawing/2010/main" val="0"/>
                        </a:ext>
                      </a:extLst>
                    </a:blip>
                    <a:stretch>
                      <a:fillRect/>
                    </a:stretch>
                  </pic:blipFill>
                  <pic:spPr>
                    <a:xfrm>
                      <a:off x="0" y="0"/>
                      <a:ext cx="2681637" cy="2806490"/>
                    </a:xfrm>
                    <a:prstGeom prst="rect">
                      <a:avLst/>
                    </a:prstGeom>
                  </pic:spPr>
                </pic:pic>
              </a:graphicData>
            </a:graphic>
          </wp:inline>
        </w:drawing>
      </w:r>
    </w:p>
    <w:p w14:paraId="56AD6B35" w14:textId="60667214" w:rsidR="00472D35" w:rsidRDefault="00472D35" w:rsidP="0005034D">
      <w:pPr>
        <w:ind w:left="360"/>
        <w:rPr>
          <w:sz w:val="20"/>
          <w:szCs w:val="20"/>
        </w:rPr>
      </w:pPr>
      <w:r w:rsidRPr="00472D35">
        <w:rPr>
          <w:sz w:val="20"/>
          <w:szCs w:val="20"/>
        </w:rPr>
        <w:t>Nicht die Unternehmensgröße, sondern die Geschwindigkeit, mit der man flexibel auf die Anforderungen unter Berücksichtigung von Qualität und Kosten reagiert, bestimmt den Erfolg.</w:t>
      </w:r>
    </w:p>
    <w:p w14:paraId="5FFC63F4" w14:textId="77777777" w:rsidR="00472D35" w:rsidRDefault="00472D35" w:rsidP="0005034D">
      <w:pPr>
        <w:ind w:left="360"/>
        <w:rPr>
          <w:sz w:val="20"/>
          <w:szCs w:val="20"/>
        </w:rPr>
      </w:pPr>
    </w:p>
    <w:p w14:paraId="65A72876" w14:textId="08E2FA6D" w:rsidR="00472D35" w:rsidRDefault="00472D35" w:rsidP="0005034D">
      <w:pPr>
        <w:ind w:left="360"/>
        <w:rPr>
          <w:sz w:val="20"/>
          <w:szCs w:val="20"/>
        </w:rPr>
      </w:pPr>
      <w:r w:rsidRPr="00472D35">
        <w:rPr>
          <w:sz w:val="20"/>
          <w:szCs w:val="20"/>
        </w:rPr>
        <w:t xml:space="preserve">Umfassendes Qualitätsmanagement bezeichnet die durchgängige, fortwährende und alle Bereiche einer Organisation (Unternehmen, Institution etc.) erfassende aufzeichnende, sichtende, organisierende und kontrollierende Tätigkeit, die dazu dient, Qualität als Systemziel einzuführen und dauerhaft zu garantieren. Sie ist eine auf die Mitwirkung aller ihrer Mitglieder gestützte Managementmethode einer Organisation, die Qualität in den Mittelpunkt stellt und durch </w:t>
      </w:r>
      <w:r w:rsidRPr="00472D35">
        <w:rPr>
          <w:sz w:val="20"/>
          <w:szCs w:val="20"/>
        </w:rPr>
        <w:lastRenderedPageBreak/>
        <w:t>Zufriedenstellen der Kunden auf langfristigen Geschäftserfolg sowie auf Nutzen für die Mitglieder der Organisation und für die Gesellschaft zielt. Definition nach DIN EN ISO 8402</w:t>
      </w:r>
    </w:p>
    <w:p w14:paraId="7591DD23" w14:textId="77777777" w:rsidR="00550B0B" w:rsidRDefault="00550B0B" w:rsidP="0005034D">
      <w:pPr>
        <w:ind w:left="360"/>
        <w:rPr>
          <w:sz w:val="20"/>
          <w:szCs w:val="20"/>
        </w:rPr>
      </w:pPr>
    </w:p>
    <w:p w14:paraId="09522D15" w14:textId="13D2CB5A" w:rsidR="00550B0B" w:rsidRDefault="00550B0B" w:rsidP="0005034D">
      <w:pPr>
        <w:ind w:left="360"/>
        <w:rPr>
          <w:b/>
          <w:bCs/>
          <w:sz w:val="24"/>
          <w:szCs w:val="24"/>
          <w:u w:val="single"/>
        </w:rPr>
      </w:pPr>
      <w:r w:rsidRPr="00550B0B">
        <w:rPr>
          <w:b/>
          <w:bCs/>
          <w:sz w:val="24"/>
          <w:szCs w:val="24"/>
          <w:u w:val="single"/>
        </w:rPr>
        <w:t>4 Wirtschaften als Erkenntnisgegenstand der BWL</w:t>
      </w:r>
    </w:p>
    <w:p w14:paraId="23D02053" w14:textId="22396CA6" w:rsidR="00550B0B" w:rsidRDefault="00550B0B" w:rsidP="0005034D">
      <w:pPr>
        <w:ind w:left="360"/>
        <w:rPr>
          <w:b/>
          <w:bCs/>
          <w:sz w:val="24"/>
          <w:szCs w:val="24"/>
          <w:u w:val="single"/>
        </w:rPr>
      </w:pPr>
    </w:p>
    <w:p w14:paraId="64F06C41" w14:textId="6A4ABE17" w:rsidR="00550B0B" w:rsidRDefault="00550B0B" w:rsidP="0005034D">
      <w:pPr>
        <w:ind w:left="360"/>
        <w:rPr>
          <w:sz w:val="20"/>
          <w:szCs w:val="20"/>
        </w:rPr>
      </w:pPr>
      <w:r>
        <w:rPr>
          <w:sz w:val="20"/>
          <w:szCs w:val="20"/>
        </w:rPr>
        <w:t>4.1 Bedürfnisse, Bedarf, Nachfrage</w:t>
      </w:r>
    </w:p>
    <w:p w14:paraId="625B22C0" w14:textId="0A2FDD3E" w:rsidR="006D41F7" w:rsidRPr="00550B0B" w:rsidRDefault="006D41F7" w:rsidP="0005034D">
      <w:pPr>
        <w:ind w:left="360"/>
        <w:rPr>
          <w:sz w:val="20"/>
          <w:szCs w:val="20"/>
        </w:rPr>
      </w:pPr>
      <w:r>
        <w:rPr>
          <w:noProof/>
          <w:sz w:val="20"/>
          <w:szCs w:val="20"/>
        </w:rPr>
        <w:drawing>
          <wp:inline distT="0" distB="0" distL="0" distR="0" wp14:anchorId="694741AD" wp14:editId="6DB44126">
            <wp:extent cx="4133850" cy="1834988"/>
            <wp:effectExtent l="0" t="0" r="0" b="0"/>
            <wp:docPr id="457320005" name="Grafik 3" descr="Ein Bild, das Text, Reihe, Schrift,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20005" name="Grafik 3" descr="Ein Bild, das Text, Reihe, Schrift, Screenshot enthält.&#10;&#10;KI-generierte Inhalte können fehlerhaft sein."/>
                    <pic:cNvPicPr/>
                  </pic:nvPicPr>
                  <pic:blipFill>
                    <a:blip r:embed="rId8">
                      <a:extLst>
                        <a:ext uri="{28A0092B-C50C-407E-A947-70E740481C1C}">
                          <a14:useLocalDpi xmlns:a14="http://schemas.microsoft.com/office/drawing/2010/main" val="0"/>
                        </a:ext>
                      </a:extLst>
                    </a:blip>
                    <a:stretch>
                      <a:fillRect/>
                    </a:stretch>
                  </pic:blipFill>
                  <pic:spPr>
                    <a:xfrm>
                      <a:off x="0" y="0"/>
                      <a:ext cx="4141768" cy="1838503"/>
                    </a:xfrm>
                    <a:prstGeom prst="rect">
                      <a:avLst/>
                    </a:prstGeom>
                  </pic:spPr>
                </pic:pic>
              </a:graphicData>
            </a:graphic>
          </wp:inline>
        </w:drawing>
      </w:r>
    </w:p>
    <w:p w14:paraId="58A9594F" w14:textId="3ACC9598" w:rsidR="00550B0B" w:rsidRDefault="00C27575" w:rsidP="00C27575">
      <w:pPr>
        <w:ind w:left="360"/>
        <w:rPr>
          <w:sz w:val="20"/>
          <w:szCs w:val="20"/>
        </w:rPr>
      </w:pPr>
      <w:r w:rsidRPr="00C27575">
        <w:rPr>
          <w:sz w:val="20"/>
          <w:szCs w:val="20"/>
        </w:rPr>
        <w:t>Erst wenn das unterste Ziel befriedigt ist, wird der Mensch die nächsthöhere Stufe anstreben.</w:t>
      </w:r>
    </w:p>
    <w:p w14:paraId="4E45F5AB" w14:textId="66FB8133" w:rsidR="00544696" w:rsidRDefault="00544696" w:rsidP="00C27575">
      <w:pPr>
        <w:ind w:left="360"/>
        <w:rPr>
          <w:sz w:val="20"/>
          <w:szCs w:val="20"/>
        </w:rPr>
      </w:pPr>
      <w:r w:rsidRPr="00544696">
        <w:rPr>
          <w:sz w:val="20"/>
          <w:szCs w:val="20"/>
        </w:rPr>
        <w:t xml:space="preserve">Bedürfnisse </w:t>
      </w:r>
      <w:r w:rsidRPr="00544696">
        <w:rPr>
          <w:sz w:val="20"/>
          <w:szCs w:val="20"/>
        </w:rPr>
        <w:sym w:font="Symbol" w:char="F0DE"/>
      </w:r>
      <w:r w:rsidRPr="00544696">
        <w:rPr>
          <w:sz w:val="20"/>
          <w:szCs w:val="20"/>
        </w:rPr>
        <w:t xml:space="preserve"> Bedarf </w:t>
      </w:r>
      <w:r w:rsidRPr="00544696">
        <w:rPr>
          <w:sz w:val="20"/>
          <w:szCs w:val="20"/>
        </w:rPr>
        <w:sym w:font="Symbol" w:char="F0DE"/>
      </w:r>
      <w:r w:rsidRPr="00544696">
        <w:rPr>
          <w:sz w:val="20"/>
          <w:szCs w:val="20"/>
        </w:rPr>
        <w:t xml:space="preserve"> Nachfrage nach Gütern</w:t>
      </w:r>
    </w:p>
    <w:p w14:paraId="401487F1" w14:textId="77777777" w:rsidR="007D46BF" w:rsidRDefault="007D46BF" w:rsidP="00C27575">
      <w:pPr>
        <w:ind w:left="360"/>
        <w:rPr>
          <w:sz w:val="20"/>
          <w:szCs w:val="20"/>
        </w:rPr>
      </w:pPr>
    </w:p>
    <w:p w14:paraId="0800C771" w14:textId="69016FEB" w:rsidR="00D55163" w:rsidRDefault="00D55163" w:rsidP="00C27575">
      <w:pPr>
        <w:ind w:left="360"/>
        <w:rPr>
          <w:sz w:val="20"/>
          <w:szCs w:val="20"/>
        </w:rPr>
      </w:pPr>
      <w:r w:rsidRPr="00D55163">
        <w:rPr>
          <w:sz w:val="20"/>
          <w:szCs w:val="20"/>
        </w:rPr>
        <w:t>4.2 Das Unternehmen aus wettbewerbstheoretischer Sicht</w:t>
      </w:r>
    </w:p>
    <w:p w14:paraId="79D939AD" w14:textId="77777777" w:rsidR="00435F44" w:rsidRDefault="00435F44" w:rsidP="00C27575">
      <w:pPr>
        <w:ind w:left="360"/>
        <w:rPr>
          <w:sz w:val="20"/>
          <w:szCs w:val="20"/>
        </w:rPr>
      </w:pPr>
    </w:p>
    <w:p w14:paraId="4E743BF5" w14:textId="500C729C" w:rsidR="00435F44" w:rsidRDefault="009167B9" w:rsidP="00C27575">
      <w:pPr>
        <w:ind w:left="360"/>
        <w:rPr>
          <w:sz w:val="20"/>
          <w:szCs w:val="20"/>
        </w:rPr>
      </w:pPr>
      <w:r w:rsidRPr="009167B9">
        <w:rPr>
          <w:sz w:val="20"/>
          <w:szCs w:val="20"/>
        </w:rPr>
        <w:t>Wettbewerbsfähig ist ein Unternehmen, wenn es seine Produkte oder Dienstleistungen mit höherer Qualität und geringeren Kosten als Mitanbieter in der Zukunft absetzen kann und dabei langfristig einen Gewinn erzielt.</w:t>
      </w:r>
    </w:p>
    <w:p w14:paraId="57EB7DB2" w14:textId="6EE8A075" w:rsidR="009167B9" w:rsidRDefault="00346A86" w:rsidP="00C27575">
      <w:pPr>
        <w:ind w:left="360"/>
        <w:rPr>
          <w:sz w:val="20"/>
          <w:szCs w:val="20"/>
        </w:rPr>
      </w:pPr>
      <w:r>
        <w:rPr>
          <w:sz w:val="20"/>
          <w:szCs w:val="20"/>
        </w:rPr>
        <w:t>Indikatoren:</w:t>
      </w:r>
    </w:p>
    <w:p w14:paraId="0076AD48" w14:textId="65AFBA10" w:rsidR="00346A86" w:rsidRDefault="00A73678" w:rsidP="00346A86">
      <w:pPr>
        <w:pStyle w:val="Listenabsatz"/>
        <w:numPr>
          <w:ilvl w:val="0"/>
          <w:numId w:val="3"/>
        </w:numPr>
        <w:rPr>
          <w:sz w:val="20"/>
          <w:szCs w:val="20"/>
        </w:rPr>
      </w:pPr>
      <w:r>
        <w:rPr>
          <w:sz w:val="20"/>
          <w:szCs w:val="20"/>
        </w:rPr>
        <w:t>Inputorientiert</w:t>
      </w:r>
      <w:r w:rsidR="00A64311">
        <w:rPr>
          <w:sz w:val="20"/>
          <w:szCs w:val="20"/>
        </w:rPr>
        <w:t xml:space="preserve"> (Potential</w:t>
      </w:r>
      <w:r w:rsidR="007A57AB">
        <w:rPr>
          <w:sz w:val="20"/>
          <w:szCs w:val="20"/>
        </w:rPr>
        <w:t xml:space="preserve"> </w:t>
      </w:r>
      <w:r w:rsidR="00A20ED6">
        <w:rPr>
          <w:sz w:val="20"/>
          <w:szCs w:val="20"/>
        </w:rPr>
        <w:t>mit neuem technischem Wissen zu produzieren</w:t>
      </w:r>
      <w:r w:rsidR="00A64311">
        <w:rPr>
          <w:sz w:val="20"/>
          <w:szCs w:val="20"/>
        </w:rPr>
        <w:t>)</w:t>
      </w:r>
    </w:p>
    <w:p w14:paraId="6A5ED969" w14:textId="7CFE3049" w:rsidR="00A73678" w:rsidRDefault="00A73678" w:rsidP="00346A86">
      <w:pPr>
        <w:pStyle w:val="Listenabsatz"/>
        <w:numPr>
          <w:ilvl w:val="0"/>
          <w:numId w:val="3"/>
        </w:numPr>
        <w:rPr>
          <w:sz w:val="20"/>
          <w:szCs w:val="20"/>
        </w:rPr>
      </w:pPr>
      <w:proofErr w:type="spellStart"/>
      <w:r>
        <w:rPr>
          <w:sz w:val="20"/>
          <w:szCs w:val="20"/>
        </w:rPr>
        <w:t>Outputorientiert</w:t>
      </w:r>
      <w:proofErr w:type="spellEnd"/>
      <w:r w:rsidR="00A20ED6">
        <w:rPr>
          <w:sz w:val="20"/>
          <w:szCs w:val="20"/>
        </w:rPr>
        <w:t xml:space="preserve"> (</w:t>
      </w:r>
      <w:r w:rsidR="00453349">
        <w:rPr>
          <w:sz w:val="20"/>
          <w:szCs w:val="20"/>
        </w:rPr>
        <w:t xml:space="preserve">Auskunft </w:t>
      </w:r>
      <w:r w:rsidR="00453349" w:rsidRPr="00453349">
        <w:rPr>
          <w:sz w:val="20"/>
          <w:szCs w:val="20"/>
        </w:rPr>
        <w:t>über Unternehmensergebnisse des Forschungs- und Entwicklungsprozesses</w:t>
      </w:r>
      <w:r w:rsidR="00A20ED6">
        <w:rPr>
          <w:sz w:val="20"/>
          <w:szCs w:val="20"/>
        </w:rPr>
        <w:t>)</w:t>
      </w:r>
    </w:p>
    <w:p w14:paraId="21F97C31" w14:textId="51E4B75E" w:rsidR="00A73678" w:rsidRDefault="00A73678" w:rsidP="00346A86">
      <w:pPr>
        <w:pStyle w:val="Listenabsatz"/>
        <w:numPr>
          <w:ilvl w:val="0"/>
          <w:numId w:val="3"/>
        </w:numPr>
        <w:rPr>
          <w:sz w:val="20"/>
          <w:szCs w:val="20"/>
        </w:rPr>
      </w:pPr>
      <w:proofErr w:type="spellStart"/>
      <w:r>
        <w:rPr>
          <w:sz w:val="20"/>
          <w:szCs w:val="20"/>
        </w:rPr>
        <w:t>Supbjektiv</w:t>
      </w:r>
      <w:proofErr w:type="spellEnd"/>
      <w:r w:rsidR="00A20ED6">
        <w:rPr>
          <w:sz w:val="20"/>
          <w:szCs w:val="20"/>
        </w:rPr>
        <w:t xml:space="preserve"> (</w:t>
      </w:r>
      <w:r w:rsidR="00453349" w:rsidRPr="00453349">
        <w:rPr>
          <w:sz w:val="20"/>
          <w:szCs w:val="20"/>
        </w:rPr>
        <w:t>ob und in welchem Umfang innovative Tendenzen existieren</w:t>
      </w:r>
      <w:r w:rsidR="00A20ED6">
        <w:rPr>
          <w:sz w:val="20"/>
          <w:szCs w:val="20"/>
        </w:rPr>
        <w:t>)</w:t>
      </w:r>
    </w:p>
    <w:p w14:paraId="293ABEBD" w14:textId="5F580A55" w:rsidR="00A73678" w:rsidRDefault="00B73829" w:rsidP="00346A86">
      <w:pPr>
        <w:pStyle w:val="Listenabsatz"/>
        <w:numPr>
          <w:ilvl w:val="0"/>
          <w:numId w:val="3"/>
        </w:numPr>
        <w:rPr>
          <w:sz w:val="20"/>
          <w:szCs w:val="20"/>
        </w:rPr>
      </w:pPr>
      <w:r>
        <w:rPr>
          <w:sz w:val="20"/>
          <w:szCs w:val="20"/>
        </w:rPr>
        <w:t>Marktorientierte</w:t>
      </w:r>
      <w:r w:rsidR="00A20ED6">
        <w:rPr>
          <w:sz w:val="20"/>
          <w:szCs w:val="20"/>
        </w:rPr>
        <w:t xml:space="preserve"> (</w:t>
      </w:r>
      <w:r w:rsidR="006B27B1" w:rsidRPr="006B27B1">
        <w:rPr>
          <w:sz w:val="20"/>
          <w:szCs w:val="20"/>
        </w:rPr>
        <w:t>messen, in welchem Ausmaß Unternehmen neues technisches Wissen in marktfähige Produkte umsetzen und diese erfolgreich am Markt platzieren</w:t>
      </w:r>
      <w:r w:rsidR="00A20ED6">
        <w:rPr>
          <w:sz w:val="20"/>
          <w:szCs w:val="20"/>
        </w:rPr>
        <w:t>)</w:t>
      </w:r>
    </w:p>
    <w:p w14:paraId="6BCDC4DD" w14:textId="37E6D675" w:rsidR="00B73829" w:rsidRDefault="00B73829" w:rsidP="00346A86">
      <w:pPr>
        <w:pStyle w:val="Listenabsatz"/>
        <w:numPr>
          <w:ilvl w:val="0"/>
          <w:numId w:val="3"/>
        </w:numPr>
        <w:rPr>
          <w:sz w:val="20"/>
          <w:szCs w:val="20"/>
        </w:rPr>
      </w:pPr>
      <w:r>
        <w:rPr>
          <w:sz w:val="20"/>
          <w:szCs w:val="20"/>
        </w:rPr>
        <w:t>Qualitative</w:t>
      </w:r>
      <w:r w:rsidR="00A20ED6">
        <w:rPr>
          <w:sz w:val="20"/>
          <w:szCs w:val="20"/>
        </w:rPr>
        <w:t xml:space="preserve"> (</w:t>
      </w:r>
      <w:r w:rsidR="00E23981" w:rsidRPr="00E23981">
        <w:rPr>
          <w:sz w:val="20"/>
          <w:szCs w:val="20"/>
        </w:rPr>
        <w:t>informieren über nicht preisliche Wettbewerbsfaktoren</w:t>
      </w:r>
      <w:r w:rsidR="00A20ED6">
        <w:rPr>
          <w:sz w:val="20"/>
          <w:szCs w:val="20"/>
        </w:rPr>
        <w:t>)</w:t>
      </w:r>
    </w:p>
    <w:p w14:paraId="501A8048" w14:textId="77777777" w:rsidR="00840B6F" w:rsidRDefault="00B73829" w:rsidP="00346A86">
      <w:pPr>
        <w:pStyle w:val="Listenabsatz"/>
        <w:numPr>
          <w:ilvl w:val="0"/>
          <w:numId w:val="3"/>
        </w:numPr>
        <w:rPr>
          <w:sz w:val="20"/>
          <w:szCs w:val="20"/>
        </w:rPr>
      </w:pPr>
      <w:r>
        <w:rPr>
          <w:sz w:val="20"/>
          <w:szCs w:val="20"/>
        </w:rPr>
        <w:t>Gesamtwirtschaftliche</w:t>
      </w:r>
      <w:r w:rsidR="00917265">
        <w:rPr>
          <w:sz w:val="20"/>
          <w:szCs w:val="20"/>
        </w:rPr>
        <w:t xml:space="preserve"> Angebotskonstellation</w:t>
      </w:r>
      <w:r w:rsidR="00A20ED6">
        <w:rPr>
          <w:sz w:val="20"/>
          <w:szCs w:val="20"/>
        </w:rPr>
        <w:t xml:space="preserve"> (</w:t>
      </w:r>
      <w:r w:rsidR="00E23981" w:rsidRPr="00E23981">
        <w:rPr>
          <w:sz w:val="20"/>
          <w:szCs w:val="20"/>
        </w:rPr>
        <w:t>spiegeln die Rahmenbedingungen der einzelnen Volkswirtschaften wieder</w:t>
      </w:r>
      <w:r w:rsidR="00A20ED6">
        <w:rPr>
          <w:sz w:val="20"/>
          <w:szCs w:val="20"/>
        </w:rPr>
        <w:t>)</w:t>
      </w:r>
    </w:p>
    <w:p w14:paraId="45BA0DF1" w14:textId="59132FB8" w:rsidR="00B73829" w:rsidRDefault="00840B6F" w:rsidP="00835209">
      <w:pPr>
        <w:pStyle w:val="Listenabsatz"/>
        <w:rPr>
          <w:noProof/>
          <w:sz w:val="20"/>
          <w:szCs w:val="20"/>
        </w:rPr>
      </w:pPr>
      <w:r w:rsidRPr="00840B6F">
        <w:rPr>
          <w:noProof/>
          <w:sz w:val="20"/>
          <w:szCs w:val="20"/>
        </w:rPr>
        <w:t xml:space="preserve"> </w:t>
      </w:r>
      <w:r>
        <w:rPr>
          <w:noProof/>
          <w:sz w:val="20"/>
          <w:szCs w:val="20"/>
        </w:rPr>
        <w:drawing>
          <wp:inline distT="0" distB="0" distL="0" distR="0" wp14:anchorId="0EFAA15D" wp14:editId="400D2A60">
            <wp:extent cx="1936474" cy="1590675"/>
            <wp:effectExtent l="0" t="0" r="6985" b="0"/>
            <wp:docPr id="158769545" name="Grafik 1" descr="Ein Bild, das Dreieck,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9545" name="Grafik 1" descr="Ein Bild, das Dreieck, Reihe enthält.&#10;&#10;KI-generierte Inhalte können fehlerhaft sein."/>
                    <pic:cNvPicPr/>
                  </pic:nvPicPr>
                  <pic:blipFill>
                    <a:blip r:embed="rId9">
                      <a:extLst>
                        <a:ext uri="{28A0092B-C50C-407E-A947-70E740481C1C}">
                          <a14:useLocalDpi xmlns:a14="http://schemas.microsoft.com/office/drawing/2010/main" val="0"/>
                        </a:ext>
                      </a:extLst>
                    </a:blip>
                    <a:stretch>
                      <a:fillRect/>
                    </a:stretch>
                  </pic:blipFill>
                  <pic:spPr>
                    <a:xfrm>
                      <a:off x="0" y="0"/>
                      <a:ext cx="1939812" cy="1593417"/>
                    </a:xfrm>
                    <a:prstGeom prst="rect">
                      <a:avLst/>
                    </a:prstGeom>
                  </pic:spPr>
                </pic:pic>
              </a:graphicData>
            </a:graphic>
          </wp:inline>
        </w:drawing>
      </w:r>
    </w:p>
    <w:p w14:paraId="07999AF2" w14:textId="77777777" w:rsidR="00835A62" w:rsidRDefault="00835A62" w:rsidP="00835209">
      <w:pPr>
        <w:pStyle w:val="Listenabsatz"/>
        <w:rPr>
          <w:noProof/>
          <w:sz w:val="20"/>
          <w:szCs w:val="20"/>
        </w:rPr>
      </w:pPr>
    </w:p>
    <w:p w14:paraId="67CB9A79" w14:textId="77777777" w:rsidR="00404F57" w:rsidRDefault="00404F57" w:rsidP="00835209">
      <w:pPr>
        <w:pStyle w:val="Listenabsatz"/>
        <w:rPr>
          <w:sz w:val="20"/>
          <w:szCs w:val="20"/>
        </w:rPr>
      </w:pPr>
      <w:r w:rsidRPr="00404F57">
        <w:rPr>
          <w:sz w:val="20"/>
          <w:szCs w:val="20"/>
        </w:rPr>
        <w:lastRenderedPageBreak/>
        <w:t xml:space="preserve">Zu den wesentlichen Prinzipien des Erfolgsdreiecks zählt: </w:t>
      </w:r>
    </w:p>
    <w:p w14:paraId="4792365F" w14:textId="675B4CCE" w:rsidR="00404F57" w:rsidRDefault="00404F57" w:rsidP="00835209">
      <w:pPr>
        <w:pStyle w:val="Listenabsatz"/>
        <w:rPr>
          <w:sz w:val="20"/>
          <w:szCs w:val="20"/>
        </w:rPr>
      </w:pPr>
      <w:r w:rsidRPr="00404F57">
        <w:rPr>
          <w:sz w:val="20"/>
          <w:szCs w:val="20"/>
        </w:rPr>
        <w:t>• aktives Handeln aller Mitarbeitenden des Unternehmens, ohne die die kontinuierlichen Anpassungen nicht erfolgreich durchgeführt werden können</w:t>
      </w:r>
    </w:p>
    <w:p w14:paraId="03C49F8C" w14:textId="08F2040E" w:rsidR="00835A62" w:rsidRDefault="00404F57" w:rsidP="00835209">
      <w:pPr>
        <w:pStyle w:val="Listenabsatz"/>
        <w:rPr>
          <w:sz w:val="20"/>
          <w:szCs w:val="20"/>
        </w:rPr>
      </w:pPr>
      <w:r w:rsidRPr="00404F57">
        <w:rPr>
          <w:sz w:val="20"/>
          <w:szCs w:val="20"/>
        </w:rPr>
        <w:t>• der Einbezug der Kunden und ihrer Wünsche, damit die Produkte oder Dienstleistungen auch den Erwartungen entsprechend flexibel produziert werden können.</w:t>
      </w:r>
    </w:p>
    <w:p w14:paraId="2BBA8959" w14:textId="77777777" w:rsidR="00366D20" w:rsidRDefault="00366D20" w:rsidP="00835209">
      <w:pPr>
        <w:pStyle w:val="Listenabsatz"/>
        <w:rPr>
          <w:sz w:val="20"/>
          <w:szCs w:val="20"/>
        </w:rPr>
      </w:pPr>
    </w:p>
    <w:p w14:paraId="1476F608" w14:textId="0A9CE6D6" w:rsidR="002C5961" w:rsidRDefault="00311B3D" w:rsidP="002C5961">
      <w:pPr>
        <w:pStyle w:val="Listenabsatz"/>
        <w:rPr>
          <w:sz w:val="20"/>
          <w:szCs w:val="20"/>
        </w:rPr>
      </w:pPr>
      <w:r>
        <w:rPr>
          <w:sz w:val="20"/>
          <w:szCs w:val="20"/>
        </w:rPr>
        <w:t>Verkäufermarkt hat sich zu Käufermarkt gewandelt</w:t>
      </w:r>
      <w:r w:rsidR="002C5961">
        <w:rPr>
          <w:sz w:val="20"/>
          <w:szCs w:val="20"/>
        </w:rPr>
        <w:t xml:space="preserve">, daher muss auf </w:t>
      </w:r>
      <w:proofErr w:type="spellStart"/>
      <w:r w:rsidR="002C5961">
        <w:rPr>
          <w:sz w:val="20"/>
          <w:szCs w:val="20"/>
        </w:rPr>
        <w:t>wunsch</w:t>
      </w:r>
      <w:proofErr w:type="spellEnd"/>
      <w:r w:rsidR="002C5961">
        <w:rPr>
          <w:sz w:val="20"/>
          <w:szCs w:val="20"/>
        </w:rPr>
        <w:t xml:space="preserve"> der Kunden eingegangen werden.</w:t>
      </w:r>
    </w:p>
    <w:p w14:paraId="64B4FB97" w14:textId="7DBF27E6" w:rsidR="002C5961" w:rsidRDefault="00A1656D" w:rsidP="002C5961">
      <w:pPr>
        <w:pStyle w:val="Listenabsatz"/>
        <w:rPr>
          <w:sz w:val="20"/>
          <w:szCs w:val="20"/>
        </w:rPr>
      </w:pPr>
      <w:r>
        <w:rPr>
          <w:sz w:val="20"/>
          <w:szCs w:val="20"/>
        </w:rPr>
        <w:t>Dieses Verlangen</w:t>
      </w:r>
      <w:r w:rsidR="002C5961">
        <w:rPr>
          <w:sz w:val="20"/>
          <w:szCs w:val="20"/>
        </w:rPr>
        <w:t xml:space="preserve"> </w:t>
      </w:r>
      <w:r w:rsidR="00440DCD">
        <w:rPr>
          <w:sz w:val="20"/>
          <w:szCs w:val="20"/>
        </w:rPr>
        <w:t>spezifische Lösungen wodurch die Marktsegmente enger werden</w:t>
      </w:r>
      <w:r w:rsidR="002A1087">
        <w:rPr>
          <w:sz w:val="20"/>
          <w:szCs w:val="20"/>
        </w:rPr>
        <w:t>.</w:t>
      </w:r>
    </w:p>
    <w:p w14:paraId="3052CD2E" w14:textId="1B9D8E9E" w:rsidR="002A1087" w:rsidRDefault="002A1087" w:rsidP="002A1087">
      <w:pPr>
        <w:pStyle w:val="Listenabsatz"/>
        <w:numPr>
          <w:ilvl w:val="2"/>
          <w:numId w:val="1"/>
        </w:numPr>
        <w:rPr>
          <w:sz w:val="20"/>
          <w:szCs w:val="20"/>
        </w:rPr>
      </w:pPr>
      <w:proofErr w:type="spellStart"/>
      <w:r>
        <w:rPr>
          <w:sz w:val="20"/>
          <w:szCs w:val="20"/>
        </w:rPr>
        <w:t>Qualitives</w:t>
      </w:r>
      <w:proofErr w:type="spellEnd"/>
      <w:r>
        <w:rPr>
          <w:sz w:val="20"/>
          <w:szCs w:val="20"/>
        </w:rPr>
        <w:t xml:space="preserve"> </w:t>
      </w:r>
      <w:r w:rsidR="00A1656D">
        <w:rPr>
          <w:sz w:val="20"/>
          <w:szCs w:val="20"/>
        </w:rPr>
        <w:t>statt quantitativen Wachstums</w:t>
      </w:r>
    </w:p>
    <w:p w14:paraId="2F82E1A2" w14:textId="77777777" w:rsidR="002A1087" w:rsidRDefault="002A1087" w:rsidP="002A1087">
      <w:pPr>
        <w:ind w:left="708"/>
        <w:rPr>
          <w:sz w:val="20"/>
          <w:szCs w:val="20"/>
        </w:rPr>
      </w:pPr>
    </w:p>
    <w:p w14:paraId="3E2705C3" w14:textId="4CA218B7" w:rsidR="002A1087" w:rsidRDefault="00A1656D" w:rsidP="002A1087">
      <w:pPr>
        <w:ind w:left="708"/>
        <w:rPr>
          <w:sz w:val="20"/>
          <w:szCs w:val="20"/>
        </w:rPr>
      </w:pPr>
      <w:r>
        <w:rPr>
          <w:sz w:val="20"/>
          <w:szCs w:val="20"/>
        </w:rPr>
        <w:t xml:space="preserve">Nicht Erfüllung bringt </w:t>
      </w:r>
      <w:r w:rsidR="00EB4B8C">
        <w:rPr>
          <w:sz w:val="20"/>
          <w:szCs w:val="20"/>
        </w:rPr>
        <w:t>Unzufriedenheit</w:t>
      </w:r>
      <w:r>
        <w:rPr>
          <w:sz w:val="20"/>
          <w:szCs w:val="20"/>
        </w:rPr>
        <w:t xml:space="preserve"> -&gt; weniger Umsatz</w:t>
      </w:r>
    </w:p>
    <w:p w14:paraId="7AE17EFF" w14:textId="078C5F3D" w:rsidR="00A1656D" w:rsidRDefault="00B2595D" w:rsidP="002A1087">
      <w:pPr>
        <w:ind w:left="708"/>
        <w:rPr>
          <w:sz w:val="20"/>
          <w:szCs w:val="20"/>
        </w:rPr>
      </w:pPr>
      <w:proofErr w:type="spellStart"/>
      <w:r>
        <w:rPr>
          <w:sz w:val="20"/>
          <w:szCs w:val="20"/>
        </w:rPr>
        <w:t>Anpassungpoten</w:t>
      </w:r>
      <w:r w:rsidR="00EB4B8C">
        <w:rPr>
          <w:sz w:val="20"/>
          <w:szCs w:val="20"/>
        </w:rPr>
        <w:t>z</w:t>
      </w:r>
      <w:r>
        <w:rPr>
          <w:sz w:val="20"/>
          <w:szCs w:val="20"/>
        </w:rPr>
        <w:t>ial</w:t>
      </w:r>
      <w:proofErr w:type="spellEnd"/>
      <w:r>
        <w:rPr>
          <w:sz w:val="20"/>
          <w:szCs w:val="20"/>
        </w:rPr>
        <w:t xml:space="preserve"> gesunken da immer mehr </w:t>
      </w:r>
      <w:r w:rsidR="0036390B">
        <w:rPr>
          <w:sz w:val="20"/>
          <w:szCs w:val="20"/>
        </w:rPr>
        <w:t>Wissen benötigt und umgesetzt werden muss</w:t>
      </w:r>
    </w:p>
    <w:p w14:paraId="2F4D7463" w14:textId="1C3C2B14" w:rsidR="003111FC" w:rsidRDefault="003111FC" w:rsidP="003111FC">
      <w:pPr>
        <w:pStyle w:val="Listenabsatz"/>
        <w:numPr>
          <w:ilvl w:val="0"/>
          <w:numId w:val="4"/>
        </w:numPr>
        <w:rPr>
          <w:sz w:val="20"/>
          <w:szCs w:val="20"/>
        </w:rPr>
      </w:pPr>
      <w:r>
        <w:rPr>
          <w:sz w:val="20"/>
          <w:szCs w:val="20"/>
        </w:rPr>
        <w:t>Kürzere Marktperioden und Lebensdauer de</w:t>
      </w:r>
      <w:r w:rsidR="00835FE3">
        <w:rPr>
          <w:sz w:val="20"/>
          <w:szCs w:val="20"/>
        </w:rPr>
        <w:t>s Produktprofils</w:t>
      </w:r>
    </w:p>
    <w:p w14:paraId="0BB5CA9C" w14:textId="77777777" w:rsidR="00D419DC" w:rsidRDefault="00D419DC" w:rsidP="00D419DC">
      <w:pPr>
        <w:pStyle w:val="Listenabsatz"/>
        <w:ind w:left="1068"/>
        <w:rPr>
          <w:sz w:val="20"/>
          <w:szCs w:val="20"/>
        </w:rPr>
      </w:pPr>
    </w:p>
    <w:p w14:paraId="6E5FB45B" w14:textId="33467EC7" w:rsidR="00D419DC" w:rsidRDefault="00437B91" w:rsidP="00D419DC">
      <w:pPr>
        <w:pStyle w:val="Listenabsatz"/>
        <w:ind w:left="1068"/>
        <w:rPr>
          <w:sz w:val="20"/>
          <w:szCs w:val="20"/>
        </w:rPr>
      </w:pPr>
      <w:r>
        <w:rPr>
          <w:noProof/>
          <w:sz w:val="20"/>
          <w:szCs w:val="20"/>
        </w:rPr>
        <w:drawing>
          <wp:inline distT="0" distB="0" distL="0" distR="0" wp14:anchorId="327A6C70" wp14:editId="501AC29F">
            <wp:extent cx="3526647" cy="443552"/>
            <wp:effectExtent l="0" t="0" r="0" b="0"/>
            <wp:docPr id="637055901" name="Grafik 2" descr="Ein Bild, das Text, Screenshot, Schrif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55901" name="Grafik 2" descr="Ein Bild, das Text, Screenshot, Schrift, Reihe enthält.&#10;&#10;KI-generierte Inhalte können fehlerhaft sein."/>
                    <pic:cNvPicPr/>
                  </pic:nvPicPr>
                  <pic:blipFill>
                    <a:blip r:embed="rId10">
                      <a:extLst>
                        <a:ext uri="{28A0092B-C50C-407E-A947-70E740481C1C}">
                          <a14:useLocalDpi xmlns:a14="http://schemas.microsoft.com/office/drawing/2010/main" val="0"/>
                        </a:ext>
                      </a:extLst>
                    </a:blip>
                    <a:stretch>
                      <a:fillRect/>
                    </a:stretch>
                  </pic:blipFill>
                  <pic:spPr>
                    <a:xfrm>
                      <a:off x="0" y="0"/>
                      <a:ext cx="3581389" cy="450437"/>
                    </a:xfrm>
                    <a:prstGeom prst="rect">
                      <a:avLst/>
                    </a:prstGeom>
                  </pic:spPr>
                </pic:pic>
              </a:graphicData>
            </a:graphic>
          </wp:inline>
        </w:drawing>
      </w:r>
    </w:p>
    <w:p w14:paraId="511B65AE" w14:textId="77777777" w:rsidR="00437B91" w:rsidRDefault="00437B91" w:rsidP="00D419DC">
      <w:pPr>
        <w:pStyle w:val="Listenabsatz"/>
        <w:ind w:left="1068"/>
        <w:rPr>
          <w:sz w:val="20"/>
          <w:szCs w:val="20"/>
        </w:rPr>
      </w:pPr>
    </w:p>
    <w:p w14:paraId="045154EE" w14:textId="32A483B9" w:rsidR="00437B91" w:rsidRDefault="009359BD" w:rsidP="00D419DC">
      <w:pPr>
        <w:pStyle w:val="Listenabsatz"/>
        <w:ind w:left="1068"/>
        <w:rPr>
          <w:sz w:val="20"/>
          <w:szCs w:val="20"/>
        </w:rPr>
      </w:pPr>
      <w:r w:rsidRPr="009359BD">
        <w:rPr>
          <w:sz w:val="20"/>
          <w:szCs w:val="20"/>
        </w:rPr>
        <w:t>4.3 Prinzipien und Ziele wirtschaftlichen Handeln</w:t>
      </w:r>
      <w:r>
        <w:rPr>
          <w:sz w:val="20"/>
          <w:szCs w:val="20"/>
        </w:rPr>
        <w:t>s</w:t>
      </w:r>
    </w:p>
    <w:p w14:paraId="630D42DD" w14:textId="77777777" w:rsidR="00583198" w:rsidRDefault="00583198" w:rsidP="00D419DC">
      <w:pPr>
        <w:pStyle w:val="Listenabsatz"/>
        <w:ind w:left="1068"/>
        <w:rPr>
          <w:sz w:val="20"/>
          <w:szCs w:val="20"/>
        </w:rPr>
      </w:pPr>
    </w:p>
    <w:p w14:paraId="1DB14507" w14:textId="1A7F386C" w:rsidR="00583198" w:rsidRDefault="00583198" w:rsidP="00D419DC">
      <w:pPr>
        <w:pStyle w:val="Listenabsatz"/>
        <w:ind w:left="1068"/>
        <w:rPr>
          <w:sz w:val="20"/>
          <w:szCs w:val="20"/>
        </w:rPr>
      </w:pPr>
      <w:r w:rsidRPr="00583198">
        <w:rPr>
          <w:sz w:val="20"/>
          <w:szCs w:val="20"/>
        </w:rPr>
        <w:t>Gründung und Aufbau eines Unternehmens erfolgen in der Regel nicht unter dem Aspekt einer kurzfristigen betrieblichen Betätigung, sondern sind meist auf einen längerfristigen Fortbestand des Unternehmens angelegt. Ziel ist daher, das Unternehmenspotenzial zu sichern, d.h. die Leistungskraft der Betriebswirtschaft aufrechtzuerhalten. Die Prinzipien wirtschaftlichen Handelns sind daher durch ein Streben nach Sicherheit geprägt. Der Grundsatz der Aufrechterhaltung des finanziellen Gleichgewichts ist für alle Unternehmen verbindlich, die um ihre Existenzsicherung bemüht sind. Denn nur wenn die Liquidität eines Unternehmens gesichert ist, kann das Unternehmen zu jedem Zeitpunkt den fälligen Zahlungsverpflichtungen uneingeschränkt nachkommen. Im Vordergrund des wirtschaftlichen Handelns steht das erwerbswirtschaftliche Prinzip.</w:t>
      </w:r>
    </w:p>
    <w:p w14:paraId="6E3E87C7" w14:textId="77777777" w:rsidR="00ED7A3C" w:rsidRDefault="00ED7A3C" w:rsidP="00D419DC">
      <w:pPr>
        <w:pStyle w:val="Listenabsatz"/>
        <w:ind w:left="1068"/>
        <w:rPr>
          <w:sz w:val="20"/>
          <w:szCs w:val="20"/>
        </w:rPr>
      </w:pPr>
    </w:p>
    <w:p w14:paraId="453B92B7" w14:textId="5364F182" w:rsidR="00ED7A3C" w:rsidRPr="00583198" w:rsidRDefault="00ED7A3C" w:rsidP="00D419DC">
      <w:pPr>
        <w:pStyle w:val="Listenabsatz"/>
        <w:ind w:left="1068"/>
        <w:rPr>
          <w:b/>
          <w:bCs/>
          <w:sz w:val="20"/>
          <w:szCs w:val="20"/>
        </w:rPr>
      </w:pPr>
      <w:r w:rsidRPr="00583198">
        <w:rPr>
          <w:b/>
          <w:bCs/>
          <w:sz w:val="20"/>
          <w:szCs w:val="20"/>
        </w:rPr>
        <w:t>Das erwerbswirtschaftliche Prinzip findet seinen Ausdruck im Gewinnstreben. Grundsätzlich ergibt sich der Gewinn als positive Differenz aus Betriebserträgen und Kosten.</w:t>
      </w:r>
    </w:p>
    <w:p w14:paraId="4B971911" w14:textId="77777777" w:rsidR="00583198" w:rsidRDefault="00583198" w:rsidP="00D419DC">
      <w:pPr>
        <w:pStyle w:val="Listenabsatz"/>
        <w:ind w:left="1068"/>
        <w:rPr>
          <w:sz w:val="20"/>
          <w:szCs w:val="20"/>
        </w:rPr>
      </w:pPr>
    </w:p>
    <w:p w14:paraId="46851E43" w14:textId="0DBC943A" w:rsidR="00583198" w:rsidRDefault="00583198" w:rsidP="00D419DC">
      <w:pPr>
        <w:pStyle w:val="Listenabsatz"/>
        <w:ind w:left="1068"/>
        <w:rPr>
          <w:noProof/>
          <w:sz w:val="20"/>
          <w:szCs w:val="20"/>
        </w:rPr>
      </w:pPr>
      <w:r w:rsidRPr="00583198">
        <w:rPr>
          <w:sz w:val="20"/>
          <w:szCs w:val="20"/>
        </w:rPr>
        <w:t>Darüber hinaus stehen die Güterumwandlungsprozesse (Beschaffung, Materialwirtschaft, Logistik, Produktion, Absatz, Verkauf, Vertrieb, Marketing) und die sogenannten Komplementärfunktionen Finanzwirtschaft (Finanzwirtschaft und Leistungswirtschaft), Informationswirtschaft (Informationsmanagement, Rechnungswesen und Unternehmensrechnung, Controlling) sowie Entscheidungsprozesse und Führungsprozesse (Führungsmodellen) im Mittelpunkt der Betrachtung des betriebswirtschaftlichen Handelns. Erst die Integration dieser Bausteine ergibt die Basis für die Unternehmensziele.</w:t>
      </w:r>
      <w:r w:rsidR="007E1A3D" w:rsidRPr="007E1A3D">
        <w:rPr>
          <w:noProof/>
          <w:sz w:val="20"/>
          <w:szCs w:val="20"/>
        </w:rPr>
        <w:t xml:space="preserve"> </w:t>
      </w:r>
      <w:r w:rsidR="007E1A3D">
        <w:rPr>
          <w:noProof/>
          <w:sz w:val="20"/>
          <w:szCs w:val="20"/>
        </w:rPr>
        <w:drawing>
          <wp:inline distT="0" distB="0" distL="0" distR="0" wp14:anchorId="388886F8" wp14:editId="5B222663">
            <wp:extent cx="2770496" cy="728589"/>
            <wp:effectExtent l="0" t="0" r="0" b="0"/>
            <wp:docPr id="1065343737" name="Grafik 3" descr="Ein Bild, das Text, Schrift, Screensho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43737" name="Grafik 3" descr="Ein Bild, das Text, Schrift, Screenshot, Reihe enthält.&#10;&#10;KI-generierte Inhalte können fehlerhaft sein."/>
                    <pic:cNvPicPr/>
                  </pic:nvPicPr>
                  <pic:blipFill>
                    <a:blip r:embed="rId11">
                      <a:extLst>
                        <a:ext uri="{28A0092B-C50C-407E-A947-70E740481C1C}">
                          <a14:useLocalDpi xmlns:a14="http://schemas.microsoft.com/office/drawing/2010/main" val="0"/>
                        </a:ext>
                      </a:extLst>
                    </a:blip>
                    <a:stretch>
                      <a:fillRect/>
                    </a:stretch>
                  </pic:blipFill>
                  <pic:spPr>
                    <a:xfrm>
                      <a:off x="0" y="0"/>
                      <a:ext cx="2813494" cy="739897"/>
                    </a:xfrm>
                    <a:prstGeom prst="rect">
                      <a:avLst/>
                    </a:prstGeom>
                  </pic:spPr>
                </pic:pic>
              </a:graphicData>
            </a:graphic>
          </wp:inline>
        </w:drawing>
      </w:r>
    </w:p>
    <w:p w14:paraId="0C1792BB" w14:textId="77777777" w:rsidR="009F279A" w:rsidRDefault="009F279A" w:rsidP="00D419DC">
      <w:pPr>
        <w:pStyle w:val="Listenabsatz"/>
        <w:ind w:left="1068"/>
        <w:rPr>
          <w:noProof/>
          <w:sz w:val="20"/>
          <w:szCs w:val="20"/>
        </w:rPr>
      </w:pPr>
    </w:p>
    <w:p w14:paraId="55873D63" w14:textId="381F4DCA" w:rsidR="009F279A" w:rsidRDefault="009F279A" w:rsidP="00D419DC">
      <w:pPr>
        <w:pStyle w:val="Listenabsatz"/>
        <w:ind w:left="1068"/>
        <w:rPr>
          <w:b/>
          <w:bCs/>
          <w:sz w:val="20"/>
          <w:szCs w:val="20"/>
        </w:rPr>
      </w:pPr>
      <w:r w:rsidRPr="009F279A">
        <w:rPr>
          <w:b/>
          <w:bCs/>
          <w:sz w:val="20"/>
          <w:szCs w:val="20"/>
        </w:rPr>
        <w:t>Entscheide in Unternehmen stets so, dass mit den vorhandenen knappen Mitteln (Gütern) optimale Ausprägungen der gesetzten Ziele erreicht werden.</w:t>
      </w:r>
    </w:p>
    <w:p w14:paraId="2FD49655" w14:textId="23001D59" w:rsidR="00B27C39" w:rsidRDefault="00B27C39" w:rsidP="00D419DC">
      <w:pPr>
        <w:pStyle w:val="Listenabsatz"/>
        <w:ind w:left="1068"/>
        <w:rPr>
          <w:sz w:val="20"/>
          <w:szCs w:val="20"/>
        </w:rPr>
      </w:pPr>
      <w:r w:rsidRPr="00B27C39">
        <w:rPr>
          <w:sz w:val="20"/>
          <w:szCs w:val="20"/>
        </w:rPr>
        <w:lastRenderedPageBreak/>
        <w:t xml:space="preserve">Diese Forderung wird daher als Rationalprinzip bezeichnet und beinhaltet die beiden Ausprägungen, • eine vorgegebene Menge von Gütern mit dem minimalen Einsatz von Produktionsfaktoren herzustellen (Minimumprinzip) oder • bei gegebenem Einsatz von Produktionsfaktoren eine möglichst große Menge an Erzeugnissen zu erzielen (Maximumprinzip). Das </w:t>
      </w:r>
      <w:proofErr w:type="spellStart"/>
      <w:r w:rsidRPr="00B27C39">
        <w:rPr>
          <w:sz w:val="20"/>
          <w:szCs w:val="20"/>
        </w:rPr>
        <w:t>Extremumprinzip</w:t>
      </w:r>
      <w:proofErr w:type="spellEnd"/>
      <w:r w:rsidRPr="00B27C39">
        <w:rPr>
          <w:sz w:val="20"/>
          <w:szCs w:val="20"/>
        </w:rPr>
        <w:t xml:space="preserve"> verlangt ein Optimales Input-Output-Verhältnis. Darüber hinaus lässt sich das Wirtschaftlichkeitsprinzip auch durch die Kennzahlen3 Produktivität und Wirtschaftlichkeit ausdrücken</w:t>
      </w:r>
    </w:p>
    <w:p w14:paraId="31527AE2" w14:textId="77777777" w:rsidR="00B27C39" w:rsidRDefault="00B27C39" w:rsidP="00D419DC">
      <w:pPr>
        <w:pStyle w:val="Listenabsatz"/>
        <w:ind w:left="1068"/>
        <w:rPr>
          <w:sz w:val="20"/>
          <w:szCs w:val="20"/>
        </w:rPr>
      </w:pPr>
    </w:p>
    <w:p w14:paraId="2C34AE7B" w14:textId="600D6C8A" w:rsidR="00B27C39" w:rsidRDefault="009F2F29" w:rsidP="00D419DC">
      <w:pPr>
        <w:pStyle w:val="Listenabsatz"/>
        <w:ind w:left="1068"/>
        <w:rPr>
          <w:sz w:val="20"/>
          <w:szCs w:val="20"/>
        </w:rPr>
      </w:pPr>
      <w:r>
        <w:rPr>
          <w:noProof/>
          <w:sz w:val="20"/>
          <w:szCs w:val="20"/>
        </w:rPr>
        <w:drawing>
          <wp:inline distT="0" distB="0" distL="0" distR="0" wp14:anchorId="40F6A1DB" wp14:editId="635AABDC">
            <wp:extent cx="2914606" cy="1705970"/>
            <wp:effectExtent l="0" t="0" r="635" b="8890"/>
            <wp:docPr id="1020159321" name="Grafik 4"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59321" name="Grafik 4" descr="Ein Bild, das Text, Screenshot, Schrift, Zahl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5854" cy="1724260"/>
                    </a:xfrm>
                    <a:prstGeom prst="rect">
                      <a:avLst/>
                    </a:prstGeom>
                  </pic:spPr>
                </pic:pic>
              </a:graphicData>
            </a:graphic>
          </wp:inline>
        </w:drawing>
      </w:r>
      <w:r w:rsidR="00A61D73">
        <w:rPr>
          <w:noProof/>
          <w:sz w:val="20"/>
          <w:szCs w:val="20"/>
        </w:rPr>
        <w:drawing>
          <wp:inline distT="0" distB="0" distL="0" distR="0" wp14:anchorId="7E09D1FB" wp14:editId="31BE0F38">
            <wp:extent cx="2906974" cy="611708"/>
            <wp:effectExtent l="0" t="0" r="8255" b="0"/>
            <wp:docPr id="1602553357" name="Grafik 6" descr="Ein Bild, das Text, Schrift, Screenshot, Quit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53357" name="Grafik 6" descr="Ein Bild, das Text, Schrift, Screenshot, Quittung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2948613" cy="620470"/>
                    </a:xfrm>
                    <a:prstGeom prst="rect">
                      <a:avLst/>
                    </a:prstGeom>
                  </pic:spPr>
                </pic:pic>
              </a:graphicData>
            </a:graphic>
          </wp:inline>
        </w:drawing>
      </w:r>
    </w:p>
    <w:p w14:paraId="59EEE13B" w14:textId="77777777" w:rsidR="00587EBF" w:rsidRDefault="00587EBF" w:rsidP="00587EBF">
      <w:pPr>
        <w:ind w:left="360"/>
        <w:rPr>
          <w:b/>
          <w:bCs/>
          <w:sz w:val="24"/>
          <w:szCs w:val="24"/>
          <w:u w:val="single"/>
        </w:rPr>
      </w:pPr>
    </w:p>
    <w:p w14:paraId="2BDCF6E1" w14:textId="56C836E5" w:rsidR="00587EBF" w:rsidRDefault="00587EBF" w:rsidP="00587EBF">
      <w:pPr>
        <w:ind w:left="360"/>
        <w:rPr>
          <w:b/>
          <w:bCs/>
          <w:sz w:val="24"/>
          <w:szCs w:val="24"/>
          <w:u w:val="single"/>
        </w:rPr>
      </w:pPr>
      <w:r>
        <w:rPr>
          <w:b/>
          <w:bCs/>
          <w:sz w:val="24"/>
          <w:szCs w:val="24"/>
          <w:u w:val="single"/>
        </w:rPr>
        <w:t>5 Unternehmerisches Handeln</w:t>
      </w:r>
    </w:p>
    <w:p w14:paraId="762A6409" w14:textId="5928D903" w:rsidR="006D31E4" w:rsidRDefault="00587EBF" w:rsidP="00D419DC">
      <w:pPr>
        <w:pStyle w:val="Listenabsatz"/>
        <w:ind w:left="1068"/>
        <w:rPr>
          <w:sz w:val="20"/>
          <w:szCs w:val="20"/>
        </w:rPr>
      </w:pPr>
      <w:r>
        <w:rPr>
          <w:sz w:val="20"/>
          <w:szCs w:val="20"/>
        </w:rPr>
        <w:t>5.1 Unternehmensziele</w:t>
      </w:r>
    </w:p>
    <w:p w14:paraId="252E2E86" w14:textId="77777777" w:rsidR="00025B59" w:rsidRDefault="00025B59" w:rsidP="00D419DC">
      <w:pPr>
        <w:pStyle w:val="Listenabsatz"/>
        <w:ind w:left="1068"/>
        <w:rPr>
          <w:sz w:val="20"/>
          <w:szCs w:val="20"/>
        </w:rPr>
      </w:pPr>
    </w:p>
    <w:p w14:paraId="7466F6B4" w14:textId="164E028E" w:rsidR="00025B59" w:rsidRDefault="00025B59" w:rsidP="00D419DC">
      <w:pPr>
        <w:pStyle w:val="Listenabsatz"/>
        <w:ind w:left="1068"/>
        <w:rPr>
          <w:b/>
          <w:bCs/>
          <w:noProof/>
          <w:sz w:val="20"/>
          <w:szCs w:val="20"/>
        </w:rPr>
      </w:pPr>
      <w:r w:rsidRPr="00025B59">
        <w:rPr>
          <w:b/>
          <w:bCs/>
          <w:sz w:val="20"/>
          <w:szCs w:val="20"/>
        </w:rPr>
        <w:t>Ein Unternehmen muss eine effiziente und wirksame Realisierung der Unternehmensziele anstreben sowie deren Zielerreichung kontrollieren und dokumentieren.</w:t>
      </w:r>
      <w:r w:rsidR="00AB4C65" w:rsidRPr="00AB4C65">
        <w:rPr>
          <w:b/>
          <w:bCs/>
          <w:noProof/>
          <w:sz w:val="20"/>
          <w:szCs w:val="20"/>
        </w:rPr>
        <w:t xml:space="preserve"> </w:t>
      </w:r>
      <w:r w:rsidR="00AB4C65">
        <w:rPr>
          <w:b/>
          <w:bCs/>
          <w:noProof/>
          <w:sz w:val="20"/>
          <w:szCs w:val="20"/>
        </w:rPr>
        <w:drawing>
          <wp:inline distT="0" distB="0" distL="0" distR="0" wp14:anchorId="614B2043" wp14:editId="5C728203">
            <wp:extent cx="4151301" cy="1637732"/>
            <wp:effectExtent l="0" t="0" r="1905" b="635"/>
            <wp:docPr id="1954208443" name="Grafik 7"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08443" name="Grafik 7" descr="Ein Bild, das Text, Screenshot, Schrift, Zahl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6115" cy="1647521"/>
                    </a:xfrm>
                    <a:prstGeom prst="rect">
                      <a:avLst/>
                    </a:prstGeom>
                  </pic:spPr>
                </pic:pic>
              </a:graphicData>
            </a:graphic>
          </wp:inline>
        </w:drawing>
      </w:r>
    </w:p>
    <w:p w14:paraId="19D33EF4" w14:textId="77777777" w:rsidR="00AB4C65" w:rsidRDefault="00AB4C65" w:rsidP="00D419DC">
      <w:pPr>
        <w:pStyle w:val="Listenabsatz"/>
        <w:ind w:left="1068"/>
        <w:rPr>
          <w:b/>
          <w:bCs/>
          <w:noProof/>
          <w:sz w:val="20"/>
          <w:szCs w:val="20"/>
        </w:rPr>
      </w:pPr>
    </w:p>
    <w:p w14:paraId="689EB883" w14:textId="77777777" w:rsidR="00AB4C65" w:rsidRDefault="00AB4C65" w:rsidP="00D419DC">
      <w:pPr>
        <w:pStyle w:val="Listenabsatz"/>
        <w:ind w:left="1068"/>
        <w:rPr>
          <w:b/>
          <w:bCs/>
          <w:sz w:val="20"/>
          <w:szCs w:val="20"/>
        </w:rPr>
      </w:pPr>
      <w:r w:rsidRPr="00AB4C65">
        <w:rPr>
          <w:b/>
          <w:bCs/>
          <w:sz w:val="20"/>
          <w:szCs w:val="20"/>
        </w:rPr>
        <w:t xml:space="preserve">Einkauf Ziel: </w:t>
      </w:r>
      <w:r w:rsidRPr="00404006">
        <w:rPr>
          <w:sz w:val="20"/>
          <w:szCs w:val="20"/>
        </w:rPr>
        <w:t xml:space="preserve">möglichst große Mengen einkaufen, um </w:t>
      </w:r>
      <w:proofErr w:type="spellStart"/>
      <w:r w:rsidRPr="00404006">
        <w:rPr>
          <w:sz w:val="20"/>
          <w:szCs w:val="20"/>
        </w:rPr>
        <w:t>Economies</w:t>
      </w:r>
      <w:proofErr w:type="spellEnd"/>
      <w:r w:rsidRPr="00404006">
        <w:rPr>
          <w:sz w:val="20"/>
          <w:szCs w:val="20"/>
        </w:rPr>
        <w:t xml:space="preserve"> of </w:t>
      </w:r>
      <w:proofErr w:type="spellStart"/>
      <w:r w:rsidRPr="00404006">
        <w:rPr>
          <w:sz w:val="20"/>
          <w:szCs w:val="20"/>
        </w:rPr>
        <w:t>Scale</w:t>
      </w:r>
      <w:proofErr w:type="spellEnd"/>
      <w:r w:rsidRPr="00404006">
        <w:rPr>
          <w:sz w:val="20"/>
          <w:szCs w:val="20"/>
        </w:rPr>
        <w:t xml:space="preserve"> auszunutzen. Dies hat zur Folge, dass große Bestände eingelagert werden müssen.</w:t>
      </w:r>
      <w:r w:rsidRPr="00AB4C65">
        <w:rPr>
          <w:b/>
          <w:bCs/>
          <w:sz w:val="20"/>
          <w:szCs w:val="20"/>
        </w:rPr>
        <w:t xml:space="preserve"> </w:t>
      </w:r>
    </w:p>
    <w:p w14:paraId="67C139A8" w14:textId="77777777" w:rsidR="00AB4C65" w:rsidRDefault="00AB4C65" w:rsidP="00D419DC">
      <w:pPr>
        <w:pStyle w:val="Listenabsatz"/>
        <w:ind w:left="1068"/>
        <w:rPr>
          <w:b/>
          <w:bCs/>
          <w:sz w:val="20"/>
          <w:szCs w:val="20"/>
        </w:rPr>
      </w:pPr>
      <w:r w:rsidRPr="00AB4C65">
        <w:rPr>
          <w:b/>
          <w:bCs/>
          <w:sz w:val="20"/>
          <w:szCs w:val="20"/>
        </w:rPr>
        <w:t xml:space="preserve">Produktion Ziel: </w:t>
      </w:r>
      <w:r w:rsidRPr="00404006">
        <w:rPr>
          <w:sz w:val="20"/>
          <w:szCs w:val="20"/>
        </w:rPr>
        <w:t xml:space="preserve">möglichst geringe Variantenzahl, um die verwendeten Produktionsressourcen durch Fertigung von großen Losen möglichst gut auszulasten. Dies hat den Aufbau von Beständen zur Folge. </w:t>
      </w:r>
    </w:p>
    <w:p w14:paraId="4772A936" w14:textId="77777777" w:rsidR="00AB4C65" w:rsidRDefault="00AB4C65" w:rsidP="00D419DC">
      <w:pPr>
        <w:pStyle w:val="Listenabsatz"/>
        <w:ind w:left="1068"/>
        <w:rPr>
          <w:b/>
          <w:bCs/>
          <w:sz w:val="20"/>
          <w:szCs w:val="20"/>
        </w:rPr>
      </w:pPr>
      <w:r w:rsidRPr="00AB4C65">
        <w:rPr>
          <w:b/>
          <w:bCs/>
          <w:sz w:val="20"/>
          <w:szCs w:val="20"/>
        </w:rPr>
        <w:t xml:space="preserve">Logistik Ziel: </w:t>
      </w:r>
      <w:r w:rsidRPr="00404006">
        <w:rPr>
          <w:sz w:val="20"/>
          <w:szCs w:val="20"/>
        </w:rPr>
        <w:t>Produkte, die gut handhabbar, einfach zu lagern und zu transportieren sind. Dies hat zur Folge, dass der Bestand an Produkten steigt.</w:t>
      </w:r>
      <w:r w:rsidRPr="00AB4C65">
        <w:rPr>
          <w:b/>
          <w:bCs/>
          <w:sz w:val="20"/>
          <w:szCs w:val="20"/>
        </w:rPr>
        <w:t xml:space="preserve"> </w:t>
      </w:r>
    </w:p>
    <w:p w14:paraId="4BC19AC6" w14:textId="7ACDE261" w:rsidR="00AB4C65" w:rsidRDefault="00AB4C65" w:rsidP="00D419DC">
      <w:pPr>
        <w:pStyle w:val="Listenabsatz"/>
        <w:ind w:left="1068"/>
        <w:rPr>
          <w:b/>
          <w:bCs/>
          <w:sz w:val="20"/>
          <w:szCs w:val="20"/>
        </w:rPr>
      </w:pPr>
      <w:r w:rsidRPr="00AB4C65">
        <w:rPr>
          <w:b/>
          <w:bCs/>
          <w:sz w:val="20"/>
          <w:szCs w:val="20"/>
        </w:rPr>
        <w:t xml:space="preserve">Marketing und Vertrieb Ziel: </w:t>
      </w:r>
      <w:r w:rsidRPr="00404006">
        <w:rPr>
          <w:sz w:val="20"/>
          <w:szCs w:val="20"/>
        </w:rPr>
        <w:t>Wünsche der Kunden erfüllen. Die hat zur Folge, dass es eine kurze Durchlaufzeit sowie flexible Produktion und Distribution geben muss.</w:t>
      </w:r>
    </w:p>
    <w:p w14:paraId="25629152" w14:textId="20F974F3" w:rsidR="00404006" w:rsidRPr="00404006" w:rsidRDefault="00404006" w:rsidP="00D419DC">
      <w:pPr>
        <w:pStyle w:val="Listenabsatz"/>
        <w:ind w:left="1068"/>
        <w:rPr>
          <w:sz w:val="20"/>
          <w:szCs w:val="20"/>
        </w:rPr>
      </w:pPr>
      <w:r w:rsidRPr="00404006">
        <w:rPr>
          <w:b/>
          <w:bCs/>
          <w:sz w:val="20"/>
          <w:szCs w:val="20"/>
        </w:rPr>
        <w:t xml:space="preserve">Controlling und Finanzen Ziel: </w:t>
      </w:r>
      <w:r w:rsidRPr="00404006">
        <w:rPr>
          <w:sz w:val="20"/>
          <w:szCs w:val="20"/>
        </w:rPr>
        <w:t>Budget sollte gering sein. Dies hat zur Folge, dass die Bestände gering sein sollten und die Transporte voll beladen werden.</w:t>
      </w:r>
    </w:p>
    <w:p w14:paraId="608836B4" w14:textId="77777777" w:rsidR="00404006" w:rsidRDefault="00404006" w:rsidP="00D419DC">
      <w:pPr>
        <w:pStyle w:val="Listenabsatz"/>
        <w:ind w:left="1068"/>
        <w:rPr>
          <w:b/>
          <w:bCs/>
          <w:sz w:val="20"/>
          <w:szCs w:val="20"/>
        </w:rPr>
      </w:pPr>
    </w:p>
    <w:p w14:paraId="11C91C67" w14:textId="77777777" w:rsidR="00404006" w:rsidRDefault="00404006" w:rsidP="00D419DC">
      <w:pPr>
        <w:pStyle w:val="Listenabsatz"/>
        <w:ind w:left="1068"/>
        <w:rPr>
          <w:sz w:val="20"/>
          <w:szCs w:val="20"/>
        </w:rPr>
      </w:pPr>
      <w:r w:rsidRPr="00404006">
        <w:rPr>
          <w:sz w:val="20"/>
          <w:szCs w:val="20"/>
        </w:rPr>
        <w:lastRenderedPageBreak/>
        <w:t xml:space="preserve">Zielbeziehungen können sehr unterschiedlich ausgeprägt sein: </w:t>
      </w:r>
    </w:p>
    <w:p w14:paraId="766B1455" w14:textId="77777777" w:rsidR="00404006" w:rsidRDefault="00404006" w:rsidP="00D419DC">
      <w:pPr>
        <w:pStyle w:val="Listenabsatz"/>
        <w:ind w:left="1068"/>
        <w:rPr>
          <w:sz w:val="20"/>
          <w:szCs w:val="20"/>
        </w:rPr>
      </w:pPr>
      <w:r w:rsidRPr="00404006">
        <w:rPr>
          <w:sz w:val="20"/>
          <w:szCs w:val="20"/>
        </w:rPr>
        <w:t xml:space="preserve">• Ziel A steht zu Ziel B in konkurrierender, komplementärer oder indifferenter Beziehung. </w:t>
      </w:r>
    </w:p>
    <w:p w14:paraId="3AA1851E" w14:textId="77777777" w:rsidR="00404006" w:rsidRDefault="00404006" w:rsidP="00D419DC">
      <w:pPr>
        <w:pStyle w:val="Listenabsatz"/>
        <w:ind w:left="1068"/>
        <w:rPr>
          <w:sz w:val="20"/>
          <w:szCs w:val="20"/>
        </w:rPr>
      </w:pPr>
      <w:r w:rsidRPr="00404006">
        <w:rPr>
          <w:sz w:val="20"/>
          <w:szCs w:val="20"/>
        </w:rPr>
        <w:t>• Ziel A ist wichtiger als Ziel B.</w:t>
      </w:r>
    </w:p>
    <w:p w14:paraId="0664F979" w14:textId="617C9654" w:rsidR="00404006" w:rsidRDefault="00404006" w:rsidP="00D419DC">
      <w:pPr>
        <w:pStyle w:val="Listenabsatz"/>
        <w:ind w:left="1068"/>
        <w:rPr>
          <w:sz w:val="20"/>
          <w:szCs w:val="20"/>
        </w:rPr>
      </w:pPr>
      <w:r w:rsidRPr="00404006">
        <w:rPr>
          <w:sz w:val="20"/>
          <w:szCs w:val="20"/>
        </w:rPr>
        <w:t xml:space="preserve">• Ziel A und Ziel B stehen im Verhältnis </w:t>
      </w:r>
      <w:proofErr w:type="spellStart"/>
      <w:r w:rsidRPr="00404006">
        <w:rPr>
          <w:sz w:val="20"/>
          <w:szCs w:val="20"/>
        </w:rPr>
        <w:t>Oberziel</w:t>
      </w:r>
      <w:proofErr w:type="spellEnd"/>
      <w:r w:rsidRPr="00404006">
        <w:rPr>
          <w:sz w:val="20"/>
          <w:szCs w:val="20"/>
        </w:rPr>
        <w:t>/Unterziel.</w:t>
      </w:r>
    </w:p>
    <w:p w14:paraId="5E1267FC" w14:textId="77777777" w:rsidR="0029033C" w:rsidRDefault="0029033C" w:rsidP="00D419DC">
      <w:pPr>
        <w:pStyle w:val="Listenabsatz"/>
        <w:ind w:left="1068"/>
        <w:rPr>
          <w:sz w:val="20"/>
          <w:szCs w:val="20"/>
        </w:rPr>
      </w:pPr>
    </w:p>
    <w:p w14:paraId="1ED891BB" w14:textId="77777777" w:rsidR="00C355A1" w:rsidRDefault="0029033C" w:rsidP="00D419DC">
      <w:pPr>
        <w:pStyle w:val="Listenabsatz"/>
        <w:ind w:left="1068"/>
        <w:rPr>
          <w:sz w:val="20"/>
          <w:szCs w:val="20"/>
        </w:rPr>
      </w:pPr>
      <w:r w:rsidRPr="0029033C">
        <w:rPr>
          <w:sz w:val="20"/>
          <w:szCs w:val="20"/>
        </w:rPr>
        <w:t>5.2 Der Unternehmensbetrieb als Kombination von Produktionsfaktoren</w:t>
      </w:r>
    </w:p>
    <w:p w14:paraId="4E5D9CDA" w14:textId="77777777" w:rsidR="00C355A1" w:rsidRDefault="00C355A1" w:rsidP="00D419DC">
      <w:pPr>
        <w:pStyle w:val="Listenabsatz"/>
        <w:ind w:left="1068"/>
        <w:rPr>
          <w:sz w:val="20"/>
          <w:szCs w:val="20"/>
        </w:rPr>
      </w:pPr>
    </w:p>
    <w:p w14:paraId="4E3E8DA0" w14:textId="755B65CF" w:rsidR="0029033C" w:rsidRDefault="00C355A1" w:rsidP="00D419DC">
      <w:pPr>
        <w:pStyle w:val="Listenabsatz"/>
        <w:ind w:left="1068"/>
        <w:rPr>
          <w:sz w:val="20"/>
          <w:szCs w:val="20"/>
        </w:rPr>
      </w:pPr>
      <w:r>
        <w:rPr>
          <w:noProof/>
          <w:sz w:val="20"/>
          <w:szCs w:val="20"/>
        </w:rPr>
        <w:drawing>
          <wp:inline distT="0" distB="0" distL="0" distR="0" wp14:anchorId="6A5B9F66" wp14:editId="083E6342">
            <wp:extent cx="3907758" cy="1596788"/>
            <wp:effectExtent l="0" t="0" r="0" b="3810"/>
            <wp:docPr id="518401803" name="Grafik 8"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01803" name="Grafik 8" descr="Ein Bild, das Text, Screenshot, Schrift, Zahl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31111" cy="1606330"/>
                    </a:xfrm>
                    <a:prstGeom prst="rect">
                      <a:avLst/>
                    </a:prstGeom>
                  </pic:spPr>
                </pic:pic>
              </a:graphicData>
            </a:graphic>
          </wp:inline>
        </w:drawing>
      </w:r>
    </w:p>
    <w:p w14:paraId="42D82385" w14:textId="77777777" w:rsidR="007D0CA8" w:rsidRDefault="007D0CA8" w:rsidP="00D419DC">
      <w:pPr>
        <w:pStyle w:val="Listenabsatz"/>
        <w:ind w:left="1068"/>
        <w:rPr>
          <w:sz w:val="20"/>
          <w:szCs w:val="20"/>
        </w:rPr>
      </w:pPr>
    </w:p>
    <w:p w14:paraId="3B4335E5" w14:textId="77777777" w:rsidR="007D0CA8" w:rsidRDefault="007D0CA8" w:rsidP="00D419DC">
      <w:pPr>
        <w:pStyle w:val="Listenabsatz"/>
        <w:ind w:left="1068"/>
        <w:rPr>
          <w:sz w:val="20"/>
          <w:szCs w:val="20"/>
        </w:rPr>
      </w:pPr>
      <w:r w:rsidRPr="007D0CA8">
        <w:rPr>
          <w:sz w:val="20"/>
          <w:szCs w:val="20"/>
        </w:rPr>
        <w:t xml:space="preserve">Um das Zusammenwirken der Elementarfaktoren sinnvoll zu gestalten, muss geklärt werden, 1) wer </w:t>
      </w:r>
    </w:p>
    <w:p w14:paraId="2D6C9596" w14:textId="77777777" w:rsidR="007D0CA8" w:rsidRDefault="007D0CA8" w:rsidP="00D419DC">
      <w:pPr>
        <w:pStyle w:val="Listenabsatz"/>
        <w:ind w:left="1068"/>
        <w:rPr>
          <w:sz w:val="20"/>
          <w:szCs w:val="20"/>
        </w:rPr>
      </w:pPr>
      <w:r w:rsidRPr="007D0CA8">
        <w:rPr>
          <w:sz w:val="20"/>
          <w:szCs w:val="20"/>
        </w:rPr>
        <w:t xml:space="preserve">2) was </w:t>
      </w:r>
    </w:p>
    <w:p w14:paraId="33D738FE" w14:textId="77777777" w:rsidR="007D0CA8" w:rsidRDefault="007D0CA8" w:rsidP="00D419DC">
      <w:pPr>
        <w:pStyle w:val="Listenabsatz"/>
        <w:ind w:left="1068"/>
        <w:rPr>
          <w:sz w:val="20"/>
          <w:szCs w:val="20"/>
        </w:rPr>
      </w:pPr>
      <w:r w:rsidRPr="007D0CA8">
        <w:rPr>
          <w:sz w:val="20"/>
          <w:szCs w:val="20"/>
        </w:rPr>
        <w:t xml:space="preserve">3) wann </w:t>
      </w:r>
    </w:p>
    <w:p w14:paraId="6AA50F75" w14:textId="77777777" w:rsidR="007D0CA8" w:rsidRDefault="007D0CA8" w:rsidP="00D419DC">
      <w:pPr>
        <w:pStyle w:val="Listenabsatz"/>
        <w:ind w:left="1068"/>
        <w:rPr>
          <w:sz w:val="20"/>
          <w:szCs w:val="20"/>
        </w:rPr>
      </w:pPr>
      <w:r w:rsidRPr="007D0CA8">
        <w:rPr>
          <w:sz w:val="20"/>
          <w:szCs w:val="20"/>
        </w:rPr>
        <w:t xml:space="preserve">4) wie </w:t>
      </w:r>
    </w:p>
    <w:p w14:paraId="4246EC87" w14:textId="77777777" w:rsidR="007D0CA8" w:rsidRDefault="007D0CA8" w:rsidP="00D419DC">
      <w:pPr>
        <w:pStyle w:val="Listenabsatz"/>
        <w:ind w:left="1068"/>
        <w:rPr>
          <w:sz w:val="20"/>
          <w:szCs w:val="20"/>
        </w:rPr>
      </w:pPr>
      <w:r w:rsidRPr="007D0CA8">
        <w:rPr>
          <w:sz w:val="20"/>
          <w:szCs w:val="20"/>
        </w:rPr>
        <w:t xml:space="preserve">5) warum </w:t>
      </w:r>
    </w:p>
    <w:p w14:paraId="56E5B8FE" w14:textId="77777777" w:rsidR="007D0CA8" w:rsidRDefault="007D0CA8" w:rsidP="00D419DC">
      <w:pPr>
        <w:pStyle w:val="Listenabsatz"/>
        <w:ind w:left="1068"/>
        <w:rPr>
          <w:sz w:val="20"/>
          <w:szCs w:val="20"/>
        </w:rPr>
      </w:pPr>
      <w:r w:rsidRPr="007D0CA8">
        <w:rPr>
          <w:sz w:val="20"/>
          <w:szCs w:val="20"/>
        </w:rPr>
        <w:t>6) wo</w:t>
      </w:r>
    </w:p>
    <w:p w14:paraId="1F71B841" w14:textId="77777777" w:rsidR="007D0CA8" w:rsidRDefault="007D0CA8" w:rsidP="00D419DC">
      <w:pPr>
        <w:pStyle w:val="Listenabsatz"/>
        <w:ind w:left="1068"/>
        <w:rPr>
          <w:sz w:val="20"/>
          <w:szCs w:val="20"/>
        </w:rPr>
      </w:pPr>
      <w:r w:rsidRPr="007D0CA8">
        <w:rPr>
          <w:sz w:val="20"/>
          <w:szCs w:val="20"/>
        </w:rPr>
        <w:t xml:space="preserve">7) womit und </w:t>
      </w:r>
    </w:p>
    <w:p w14:paraId="0060BA3F" w14:textId="2622C87A" w:rsidR="007D0CA8" w:rsidRDefault="007D0CA8" w:rsidP="00D419DC">
      <w:pPr>
        <w:pStyle w:val="Listenabsatz"/>
        <w:ind w:left="1068"/>
        <w:rPr>
          <w:sz w:val="20"/>
          <w:szCs w:val="20"/>
        </w:rPr>
      </w:pPr>
      <w:r w:rsidRPr="007D0CA8">
        <w:rPr>
          <w:sz w:val="20"/>
          <w:szCs w:val="20"/>
        </w:rPr>
        <w:t>8) mit welchem Ergebnis zu erledigen hat.</w:t>
      </w:r>
    </w:p>
    <w:p w14:paraId="30879C90" w14:textId="77777777" w:rsidR="001F4AB1" w:rsidRDefault="001F4AB1" w:rsidP="00D419DC">
      <w:pPr>
        <w:pStyle w:val="Listenabsatz"/>
        <w:ind w:left="1068"/>
        <w:rPr>
          <w:sz w:val="20"/>
          <w:szCs w:val="20"/>
        </w:rPr>
      </w:pPr>
    </w:p>
    <w:p w14:paraId="34559DCE" w14:textId="5B7165C2" w:rsidR="001E1E56" w:rsidRDefault="001F4AB1" w:rsidP="00D419DC">
      <w:pPr>
        <w:pStyle w:val="Listenabsatz"/>
        <w:ind w:left="1068"/>
        <w:rPr>
          <w:sz w:val="20"/>
          <w:szCs w:val="20"/>
        </w:rPr>
      </w:pPr>
      <w:r>
        <w:rPr>
          <w:sz w:val="20"/>
          <w:szCs w:val="20"/>
        </w:rPr>
        <w:tab/>
      </w:r>
      <w:r w:rsidRPr="001F4AB1">
        <w:rPr>
          <w:sz w:val="20"/>
          <w:szCs w:val="20"/>
        </w:rPr>
        <w:t>Dementsprechend sind die notwendigen Elementarfaktoren:</w:t>
      </w:r>
    </w:p>
    <w:p w14:paraId="521F4A20" w14:textId="77777777" w:rsidR="001E1E56" w:rsidRPr="001E1E56" w:rsidRDefault="001E1E56" w:rsidP="001E1E56">
      <w:pPr>
        <w:pStyle w:val="Listenabsatz"/>
        <w:numPr>
          <w:ilvl w:val="1"/>
          <w:numId w:val="4"/>
        </w:numPr>
        <w:rPr>
          <w:sz w:val="20"/>
          <w:szCs w:val="20"/>
        </w:rPr>
      </w:pPr>
      <w:r w:rsidRPr="001E1E56">
        <w:rPr>
          <w:sz w:val="20"/>
          <w:szCs w:val="20"/>
        </w:rPr>
        <w:t xml:space="preserve">Arbeitskräfte (wer, womit) </w:t>
      </w:r>
    </w:p>
    <w:p w14:paraId="5CE792F2" w14:textId="1B3049C2" w:rsidR="001E1E56" w:rsidRDefault="001E1E56" w:rsidP="001E1E56">
      <w:pPr>
        <w:pStyle w:val="Listenabsatz"/>
        <w:numPr>
          <w:ilvl w:val="1"/>
          <w:numId w:val="4"/>
        </w:numPr>
        <w:rPr>
          <w:sz w:val="20"/>
          <w:szCs w:val="20"/>
        </w:rPr>
      </w:pPr>
      <w:r w:rsidRPr="001E1E56">
        <w:rPr>
          <w:sz w:val="20"/>
          <w:szCs w:val="20"/>
        </w:rPr>
        <w:t xml:space="preserve">zur richtigen Zeit (wann) </w:t>
      </w:r>
    </w:p>
    <w:p w14:paraId="200CE4B5" w14:textId="7B409271" w:rsidR="001E1E56" w:rsidRDefault="001E1E56" w:rsidP="001E1E56">
      <w:pPr>
        <w:pStyle w:val="Listenabsatz"/>
        <w:numPr>
          <w:ilvl w:val="1"/>
          <w:numId w:val="4"/>
        </w:numPr>
        <w:rPr>
          <w:sz w:val="20"/>
          <w:szCs w:val="20"/>
        </w:rPr>
      </w:pPr>
      <w:r w:rsidRPr="001E1E56">
        <w:rPr>
          <w:sz w:val="20"/>
          <w:szCs w:val="20"/>
        </w:rPr>
        <w:t xml:space="preserve">am richtigen Ort (wo) und </w:t>
      </w:r>
    </w:p>
    <w:p w14:paraId="0E006928" w14:textId="773EE744" w:rsidR="001E1E56" w:rsidRDefault="001E1E56" w:rsidP="001E1E56">
      <w:pPr>
        <w:pStyle w:val="Listenabsatz"/>
        <w:numPr>
          <w:ilvl w:val="1"/>
          <w:numId w:val="4"/>
        </w:numPr>
        <w:rPr>
          <w:sz w:val="20"/>
          <w:szCs w:val="20"/>
        </w:rPr>
      </w:pPr>
      <w:r w:rsidRPr="001E1E56">
        <w:rPr>
          <w:sz w:val="20"/>
          <w:szCs w:val="20"/>
        </w:rPr>
        <w:t>in der benötigten Qualität und Menge bereitzustellen.</w:t>
      </w:r>
    </w:p>
    <w:p w14:paraId="016F847E" w14:textId="77777777" w:rsidR="00C06FB8" w:rsidRDefault="00C06FB8" w:rsidP="00C06FB8">
      <w:pPr>
        <w:rPr>
          <w:sz w:val="20"/>
          <w:szCs w:val="20"/>
        </w:rPr>
      </w:pPr>
    </w:p>
    <w:p w14:paraId="78F2EC01" w14:textId="32DD3BDF" w:rsidR="00C06FB8" w:rsidRDefault="006457A9" w:rsidP="00C06FB8">
      <w:pPr>
        <w:rPr>
          <w:b/>
          <w:bCs/>
          <w:sz w:val="40"/>
          <w:szCs w:val="40"/>
          <w:u w:val="single"/>
        </w:rPr>
      </w:pPr>
      <w:r>
        <w:rPr>
          <w:b/>
          <w:bCs/>
          <w:sz w:val="40"/>
          <w:szCs w:val="40"/>
          <w:u w:val="single"/>
        </w:rPr>
        <w:t>BWI03 Unternehmensführung</w:t>
      </w:r>
    </w:p>
    <w:p w14:paraId="1F0969E4" w14:textId="77777777" w:rsidR="006457A9" w:rsidRDefault="006457A9" w:rsidP="00C06FB8">
      <w:pPr>
        <w:rPr>
          <w:b/>
          <w:bCs/>
          <w:sz w:val="40"/>
          <w:szCs w:val="40"/>
          <w:u w:val="single"/>
        </w:rPr>
      </w:pPr>
    </w:p>
    <w:p w14:paraId="1B42F33F" w14:textId="4C01DE48" w:rsidR="006457A9" w:rsidRDefault="00130833" w:rsidP="00C06FB8">
      <w:pPr>
        <w:rPr>
          <w:b/>
          <w:bCs/>
          <w:sz w:val="20"/>
          <w:szCs w:val="20"/>
          <w:u w:val="single"/>
        </w:rPr>
      </w:pPr>
      <w:r>
        <w:rPr>
          <w:b/>
          <w:bCs/>
          <w:sz w:val="20"/>
          <w:szCs w:val="20"/>
          <w:u w:val="single"/>
        </w:rPr>
        <w:t>Gestaltungsrahmen</w:t>
      </w:r>
      <w:r w:rsidR="00D9709E">
        <w:rPr>
          <w:b/>
          <w:bCs/>
          <w:sz w:val="20"/>
          <w:szCs w:val="20"/>
          <w:u w:val="single"/>
        </w:rPr>
        <w:t xml:space="preserve"> der Unternehmensführung</w:t>
      </w:r>
    </w:p>
    <w:p w14:paraId="25EB44E9" w14:textId="77777777" w:rsidR="001778D5" w:rsidRDefault="001778D5" w:rsidP="00C06FB8">
      <w:pPr>
        <w:rPr>
          <w:sz w:val="20"/>
          <w:szCs w:val="20"/>
        </w:rPr>
      </w:pPr>
      <w:r w:rsidRPr="001778D5">
        <w:rPr>
          <w:sz w:val="20"/>
          <w:szCs w:val="20"/>
        </w:rPr>
        <w:t xml:space="preserve">Rahmenbedingungen: </w:t>
      </w:r>
    </w:p>
    <w:p w14:paraId="42FA1BB0" w14:textId="77777777" w:rsidR="001778D5" w:rsidRDefault="001778D5" w:rsidP="00C06FB8">
      <w:pPr>
        <w:rPr>
          <w:sz w:val="20"/>
          <w:szCs w:val="20"/>
        </w:rPr>
      </w:pPr>
      <w:r w:rsidRPr="001778D5">
        <w:rPr>
          <w:sz w:val="20"/>
          <w:szCs w:val="20"/>
        </w:rPr>
        <w:t xml:space="preserve">• Unternehmensziele </w:t>
      </w:r>
    </w:p>
    <w:p w14:paraId="2C79489B" w14:textId="77777777" w:rsidR="001778D5" w:rsidRDefault="001778D5" w:rsidP="00C06FB8">
      <w:pPr>
        <w:rPr>
          <w:sz w:val="20"/>
          <w:szCs w:val="20"/>
        </w:rPr>
      </w:pPr>
      <w:r w:rsidRPr="001778D5">
        <w:rPr>
          <w:sz w:val="20"/>
          <w:szCs w:val="20"/>
        </w:rPr>
        <w:t xml:space="preserve">• Shareholder </w:t>
      </w:r>
    </w:p>
    <w:p w14:paraId="7AE704C1" w14:textId="77777777" w:rsidR="001778D5" w:rsidRDefault="001778D5" w:rsidP="00C06FB8">
      <w:pPr>
        <w:rPr>
          <w:sz w:val="20"/>
          <w:szCs w:val="20"/>
        </w:rPr>
      </w:pPr>
      <w:r w:rsidRPr="001778D5">
        <w:rPr>
          <w:sz w:val="20"/>
          <w:szCs w:val="20"/>
        </w:rPr>
        <w:t xml:space="preserve">• Stakeholder </w:t>
      </w:r>
    </w:p>
    <w:p w14:paraId="3D1C04E1" w14:textId="77777777" w:rsidR="001778D5" w:rsidRDefault="001778D5" w:rsidP="00C06FB8">
      <w:pPr>
        <w:rPr>
          <w:sz w:val="20"/>
          <w:szCs w:val="20"/>
        </w:rPr>
      </w:pPr>
      <w:r w:rsidRPr="001778D5">
        <w:rPr>
          <w:sz w:val="20"/>
          <w:szCs w:val="20"/>
        </w:rPr>
        <w:t xml:space="preserve">• Unternehmensverfassung </w:t>
      </w:r>
    </w:p>
    <w:p w14:paraId="78755031" w14:textId="0BAE69C3" w:rsidR="001778D5" w:rsidRPr="001778D5" w:rsidRDefault="001778D5" w:rsidP="00C06FB8">
      <w:pPr>
        <w:rPr>
          <w:sz w:val="20"/>
          <w:szCs w:val="20"/>
        </w:rPr>
      </w:pPr>
      <w:r w:rsidRPr="001778D5">
        <w:rPr>
          <w:sz w:val="20"/>
          <w:szCs w:val="20"/>
        </w:rPr>
        <w:t>• Unternehmenskultur</w:t>
      </w:r>
    </w:p>
    <w:p w14:paraId="56D82B70" w14:textId="29673BFE" w:rsidR="00A9263B" w:rsidRPr="0024688E" w:rsidRDefault="005171DD" w:rsidP="00C06FB8">
      <w:pPr>
        <w:rPr>
          <w:b/>
          <w:bCs/>
          <w:sz w:val="24"/>
          <w:szCs w:val="24"/>
          <w:u w:val="single"/>
        </w:rPr>
      </w:pPr>
      <w:r w:rsidRPr="0024688E">
        <w:rPr>
          <w:b/>
          <w:bCs/>
          <w:sz w:val="24"/>
          <w:szCs w:val="24"/>
          <w:u w:val="single"/>
        </w:rPr>
        <w:t>Unternehmensziele</w:t>
      </w:r>
    </w:p>
    <w:p w14:paraId="2722D8F8" w14:textId="46807DC6" w:rsidR="005171DD" w:rsidRDefault="00E11854" w:rsidP="00C06FB8">
      <w:pPr>
        <w:rPr>
          <w:sz w:val="20"/>
          <w:szCs w:val="20"/>
        </w:rPr>
      </w:pPr>
      <w:r w:rsidRPr="00E11854">
        <w:rPr>
          <w:sz w:val="20"/>
          <w:szCs w:val="20"/>
        </w:rPr>
        <w:lastRenderedPageBreak/>
        <w:t>Unternehmensziele sind selbst formulierte Vorstellungen über erwünschte, zukünftige organisatorische Zustände oder Verhaltensweisen, die aus der Interessenlage im Unternehmen und/oder aus der Interessenlage von Interessengruppen mit legitimem Einfluss auf das Unternehmen formuliert werden.</w:t>
      </w:r>
      <w:r w:rsidR="0025578B">
        <w:rPr>
          <w:noProof/>
          <w:sz w:val="20"/>
          <w:szCs w:val="20"/>
        </w:rPr>
        <w:drawing>
          <wp:inline distT="0" distB="0" distL="0" distR="0" wp14:anchorId="4A65F058" wp14:editId="70DBA2DE">
            <wp:extent cx="4452335" cy="1781032"/>
            <wp:effectExtent l="0" t="0" r="5715" b="0"/>
            <wp:docPr id="508390290" name="Grafik 1" descr="Ein Bild, das Text, Screenshot, Schrif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0290" name="Grafik 1" descr="Ein Bild, das Text, Screenshot, Schrift, Reihe enthält.&#10;&#10;KI-generierte Inhalte können fehlerhaft sein."/>
                    <pic:cNvPicPr/>
                  </pic:nvPicPr>
                  <pic:blipFill>
                    <a:blip r:embed="rId16">
                      <a:extLst>
                        <a:ext uri="{28A0092B-C50C-407E-A947-70E740481C1C}">
                          <a14:useLocalDpi xmlns:a14="http://schemas.microsoft.com/office/drawing/2010/main" val="0"/>
                        </a:ext>
                      </a:extLst>
                    </a:blip>
                    <a:stretch>
                      <a:fillRect/>
                    </a:stretch>
                  </pic:blipFill>
                  <pic:spPr>
                    <a:xfrm>
                      <a:off x="0" y="0"/>
                      <a:ext cx="4481239" cy="1792594"/>
                    </a:xfrm>
                    <a:prstGeom prst="rect">
                      <a:avLst/>
                    </a:prstGeom>
                  </pic:spPr>
                </pic:pic>
              </a:graphicData>
            </a:graphic>
          </wp:inline>
        </w:drawing>
      </w:r>
    </w:p>
    <w:p w14:paraId="76DBE87F" w14:textId="77777777" w:rsidR="0025578B" w:rsidRPr="0024688E" w:rsidRDefault="0025578B" w:rsidP="00C06FB8">
      <w:pPr>
        <w:rPr>
          <w:sz w:val="20"/>
          <w:szCs w:val="20"/>
        </w:rPr>
      </w:pPr>
    </w:p>
    <w:p w14:paraId="03458126" w14:textId="422E0E3F" w:rsidR="005171DD" w:rsidRDefault="00255777" w:rsidP="00C06FB8">
      <w:pPr>
        <w:rPr>
          <w:b/>
          <w:bCs/>
          <w:sz w:val="20"/>
          <w:szCs w:val="20"/>
        </w:rPr>
      </w:pPr>
      <w:r>
        <w:rPr>
          <w:b/>
          <w:bCs/>
          <w:sz w:val="20"/>
          <w:szCs w:val="20"/>
        </w:rPr>
        <w:t>Arten von Unternehmens</w:t>
      </w:r>
      <w:r w:rsidR="008B1CAB">
        <w:rPr>
          <w:b/>
          <w:bCs/>
          <w:sz w:val="20"/>
          <w:szCs w:val="20"/>
        </w:rPr>
        <w:t>zielen</w:t>
      </w:r>
    </w:p>
    <w:p w14:paraId="27ABA90A" w14:textId="77777777" w:rsidR="008B1CAB" w:rsidRDefault="008B1CAB" w:rsidP="00C06FB8">
      <w:pPr>
        <w:rPr>
          <w:b/>
          <w:bCs/>
          <w:sz w:val="20"/>
          <w:szCs w:val="20"/>
        </w:rPr>
      </w:pPr>
    </w:p>
    <w:p w14:paraId="07B389AB" w14:textId="3D529AD2" w:rsidR="008B1CAB" w:rsidRDefault="008B1CAB" w:rsidP="00C06FB8">
      <w:pPr>
        <w:rPr>
          <w:sz w:val="20"/>
          <w:szCs w:val="20"/>
        </w:rPr>
      </w:pPr>
      <w:r>
        <w:rPr>
          <w:sz w:val="20"/>
          <w:szCs w:val="20"/>
        </w:rPr>
        <w:t>Inhaltliche Ziele:</w:t>
      </w:r>
    </w:p>
    <w:p w14:paraId="157FDC30" w14:textId="7B581DD4" w:rsidR="008B1CAB" w:rsidRPr="008B1CAB" w:rsidRDefault="008B1CAB" w:rsidP="008B1CAB">
      <w:pPr>
        <w:pStyle w:val="Listenabsatz"/>
        <w:numPr>
          <w:ilvl w:val="0"/>
          <w:numId w:val="5"/>
        </w:numPr>
        <w:rPr>
          <w:sz w:val="20"/>
          <w:szCs w:val="20"/>
        </w:rPr>
      </w:pPr>
      <w:proofErr w:type="spellStart"/>
      <w:r w:rsidRPr="008B1CAB">
        <w:rPr>
          <w:sz w:val="20"/>
          <w:szCs w:val="20"/>
        </w:rPr>
        <w:t>Sach</w:t>
      </w:r>
      <w:proofErr w:type="spellEnd"/>
    </w:p>
    <w:p w14:paraId="25294EF5" w14:textId="5BF82FF5" w:rsidR="008B1CAB" w:rsidRPr="008B1CAB" w:rsidRDefault="008B1CAB" w:rsidP="008B1CAB">
      <w:pPr>
        <w:pStyle w:val="Listenabsatz"/>
        <w:numPr>
          <w:ilvl w:val="0"/>
          <w:numId w:val="5"/>
        </w:numPr>
        <w:rPr>
          <w:sz w:val="20"/>
          <w:szCs w:val="20"/>
        </w:rPr>
      </w:pPr>
      <w:r w:rsidRPr="008B1CAB">
        <w:rPr>
          <w:sz w:val="20"/>
          <w:szCs w:val="20"/>
        </w:rPr>
        <w:t>Wert</w:t>
      </w:r>
    </w:p>
    <w:p w14:paraId="5871EEE6" w14:textId="62C4BEBD" w:rsidR="008B1CAB" w:rsidRDefault="008B1CAB" w:rsidP="008B1CAB">
      <w:pPr>
        <w:pStyle w:val="Listenabsatz"/>
        <w:numPr>
          <w:ilvl w:val="0"/>
          <w:numId w:val="5"/>
        </w:numPr>
        <w:rPr>
          <w:sz w:val="20"/>
          <w:szCs w:val="20"/>
        </w:rPr>
      </w:pPr>
      <w:r w:rsidRPr="008B1CAB">
        <w:rPr>
          <w:sz w:val="20"/>
          <w:szCs w:val="20"/>
        </w:rPr>
        <w:t>Sozial</w:t>
      </w:r>
    </w:p>
    <w:p w14:paraId="560D8648" w14:textId="77777777" w:rsidR="008B1CAB" w:rsidRDefault="008B1CAB" w:rsidP="008B1CAB">
      <w:pPr>
        <w:rPr>
          <w:sz w:val="20"/>
          <w:szCs w:val="20"/>
        </w:rPr>
      </w:pPr>
    </w:p>
    <w:p w14:paraId="1E051C1C" w14:textId="21701F43" w:rsidR="008B1CAB" w:rsidRDefault="00E2234B" w:rsidP="008B1CAB">
      <w:pPr>
        <w:rPr>
          <w:b/>
          <w:bCs/>
          <w:sz w:val="20"/>
          <w:szCs w:val="20"/>
          <w:u w:val="single"/>
        </w:rPr>
      </w:pPr>
      <w:r>
        <w:rPr>
          <w:b/>
          <w:bCs/>
          <w:sz w:val="20"/>
          <w:szCs w:val="20"/>
          <w:u w:val="single"/>
        </w:rPr>
        <w:t>2.2 S</w:t>
      </w:r>
      <w:r w:rsidR="007427DC">
        <w:rPr>
          <w:b/>
          <w:bCs/>
          <w:sz w:val="20"/>
          <w:szCs w:val="20"/>
          <w:u w:val="single"/>
        </w:rPr>
        <w:t>hareholder-Ansatz</w:t>
      </w:r>
    </w:p>
    <w:p w14:paraId="00A68735" w14:textId="77777777" w:rsidR="007427DC" w:rsidRDefault="007427DC" w:rsidP="008B1CAB">
      <w:pPr>
        <w:rPr>
          <w:b/>
          <w:bCs/>
          <w:sz w:val="20"/>
          <w:szCs w:val="20"/>
          <w:u w:val="single"/>
        </w:rPr>
      </w:pPr>
    </w:p>
    <w:p w14:paraId="2E65D660" w14:textId="36F47A0D" w:rsidR="007427DC" w:rsidRDefault="00873123" w:rsidP="008B1CAB">
      <w:pPr>
        <w:rPr>
          <w:sz w:val="20"/>
          <w:szCs w:val="20"/>
        </w:rPr>
      </w:pPr>
      <w:r>
        <w:rPr>
          <w:noProof/>
          <w:sz w:val="20"/>
          <w:szCs w:val="20"/>
        </w:rPr>
        <w:drawing>
          <wp:inline distT="0" distB="0" distL="0" distR="0" wp14:anchorId="5BFB03F6" wp14:editId="656F1D54">
            <wp:extent cx="3493827" cy="1955265"/>
            <wp:effectExtent l="0" t="0" r="0" b="6985"/>
            <wp:docPr id="749234549" name="Grafik 2"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34549" name="Grafik 2" descr="Ein Bild, das Text, Screenshot, Schrift, Zahl enthält.&#10;&#10;KI-generierte Inhalte können fehlerhaft sein."/>
                    <pic:cNvPicPr/>
                  </pic:nvPicPr>
                  <pic:blipFill>
                    <a:blip r:embed="rId17">
                      <a:extLst>
                        <a:ext uri="{28A0092B-C50C-407E-A947-70E740481C1C}">
                          <a14:useLocalDpi xmlns:a14="http://schemas.microsoft.com/office/drawing/2010/main" val="0"/>
                        </a:ext>
                      </a:extLst>
                    </a:blip>
                    <a:stretch>
                      <a:fillRect/>
                    </a:stretch>
                  </pic:blipFill>
                  <pic:spPr>
                    <a:xfrm>
                      <a:off x="0" y="0"/>
                      <a:ext cx="3504343" cy="1961150"/>
                    </a:xfrm>
                    <a:prstGeom prst="rect">
                      <a:avLst/>
                    </a:prstGeom>
                  </pic:spPr>
                </pic:pic>
              </a:graphicData>
            </a:graphic>
          </wp:inline>
        </w:drawing>
      </w:r>
    </w:p>
    <w:p w14:paraId="43885AB6" w14:textId="5275FEE9" w:rsidR="003664DB" w:rsidRDefault="003664DB" w:rsidP="008B1CAB">
      <w:pPr>
        <w:rPr>
          <w:sz w:val="20"/>
          <w:szCs w:val="20"/>
        </w:rPr>
      </w:pPr>
      <w:r>
        <w:rPr>
          <w:sz w:val="20"/>
          <w:szCs w:val="20"/>
        </w:rPr>
        <w:t>Werttreiber:</w:t>
      </w:r>
    </w:p>
    <w:p w14:paraId="6E717797" w14:textId="6996035E" w:rsidR="003664DB" w:rsidRDefault="003664DB" w:rsidP="003664DB">
      <w:pPr>
        <w:pStyle w:val="Listenabsatz"/>
        <w:numPr>
          <w:ilvl w:val="0"/>
          <w:numId w:val="6"/>
        </w:numPr>
        <w:rPr>
          <w:sz w:val="20"/>
          <w:szCs w:val="20"/>
        </w:rPr>
      </w:pPr>
      <w:r>
        <w:rPr>
          <w:sz w:val="20"/>
          <w:szCs w:val="20"/>
        </w:rPr>
        <w:t>Steigerung des Umsatzes</w:t>
      </w:r>
    </w:p>
    <w:p w14:paraId="593DF505" w14:textId="2F758041" w:rsidR="003664DB" w:rsidRDefault="007F765D" w:rsidP="003664DB">
      <w:pPr>
        <w:pStyle w:val="Listenabsatz"/>
        <w:numPr>
          <w:ilvl w:val="0"/>
          <w:numId w:val="6"/>
        </w:numPr>
        <w:rPr>
          <w:sz w:val="20"/>
          <w:szCs w:val="20"/>
        </w:rPr>
      </w:pPr>
      <w:r>
        <w:rPr>
          <w:sz w:val="20"/>
          <w:szCs w:val="20"/>
        </w:rPr>
        <w:t>Vermeidung von</w:t>
      </w:r>
      <w:r w:rsidR="003664DB">
        <w:rPr>
          <w:sz w:val="20"/>
          <w:szCs w:val="20"/>
        </w:rPr>
        <w:t xml:space="preserve"> Kosten</w:t>
      </w:r>
    </w:p>
    <w:p w14:paraId="2105FC94" w14:textId="258BC204" w:rsidR="003664DB" w:rsidRDefault="003664DB" w:rsidP="003664DB">
      <w:pPr>
        <w:pStyle w:val="Listenabsatz"/>
        <w:numPr>
          <w:ilvl w:val="0"/>
          <w:numId w:val="6"/>
        </w:numPr>
        <w:rPr>
          <w:sz w:val="20"/>
          <w:szCs w:val="20"/>
        </w:rPr>
      </w:pPr>
      <w:r>
        <w:rPr>
          <w:sz w:val="20"/>
          <w:szCs w:val="20"/>
        </w:rPr>
        <w:t>Steigerung der Gewinnmarge</w:t>
      </w:r>
    </w:p>
    <w:p w14:paraId="53FF738E" w14:textId="6D3D0196" w:rsidR="003664DB" w:rsidRDefault="005D0CBF" w:rsidP="003664DB">
      <w:pPr>
        <w:pStyle w:val="Listenabsatz"/>
        <w:numPr>
          <w:ilvl w:val="0"/>
          <w:numId w:val="6"/>
        </w:numPr>
        <w:rPr>
          <w:sz w:val="20"/>
          <w:szCs w:val="20"/>
        </w:rPr>
      </w:pPr>
      <w:r>
        <w:rPr>
          <w:sz w:val="20"/>
          <w:szCs w:val="20"/>
        </w:rPr>
        <w:t>Ausnutzung aller legalen Möglichkeiten zur Steuervermeidung</w:t>
      </w:r>
    </w:p>
    <w:p w14:paraId="5D011925" w14:textId="77777777" w:rsidR="005D0CBF" w:rsidRDefault="005D0CBF" w:rsidP="005D0CBF">
      <w:pPr>
        <w:rPr>
          <w:sz w:val="20"/>
          <w:szCs w:val="20"/>
        </w:rPr>
      </w:pPr>
      <w:r w:rsidRPr="005D0CBF">
        <w:rPr>
          <w:sz w:val="20"/>
          <w:szCs w:val="20"/>
        </w:rPr>
        <w:t xml:space="preserve">Kritikpunkte: </w:t>
      </w:r>
    </w:p>
    <w:p w14:paraId="293560E6" w14:textId="77777777" w:rsidR="005D0CBF" w:rsidRDefault="005D0CBF" w:rsidP="005D0CBF">
      <w:pPr>
        <w:rPr>
          <w:sz w:val="20"/>
          <w:szCs w:val="20"/>
        </w:rPr>
      </w:pPr>
      <w:r w:rsidRPr="005D0CBF">
        <w:rPr>
          <w:sz w:val="20"/>
          <w:szCs w:val="20"/>
        </w:rPr>
        <w:t xml:space="preserve">• Konzentration auf quantitative Messgrößen </w:t>
      </w:r>
    </w:p>
    <w:p w14:paraId="5FC53348" w14:textId="77777777" w:rsidR="005D0CBF" w:rsidRDefault="005D0CBF" w:rsidP="005D0CBF">
      <w:pPr>
        <w:rPr>
          <w:sz w:val="20"/>
          <w:szCs w:val="20"/>
        </w:rPr>
      </w:pPr>
      <w:r w:rsidRPr="005D0CBF">
        <w:rPr>
          <w:sz w:val="20"/>
          <w:szCs w:val="20"/>
        </w:rPr>
        <w:t xml:space="preserve">• Kurzfristorientierung der Unternehmen </w:t>
      </w:r>
    </w:p>
    <w:p w14:paraId="46A49209" w14:textId="7FD31478" w:rsidR="005D0CBF" w:rsidRDefault="005D0CBF" w:rsidP="005D0CBF">
      <w:pPr>
        <w:rPr>
          <w:sz w:val="20"/>
          <w:szCs w:val="20"/>
        </w:rPr>
      </w:pPr>
      <w:r w:rsidRPr="005D0CBF">
        <w:rPr>
          <w:sz w:val="20"/>
          <w:szCs w:val="20"/>
        </w:rPr>
        <w:t>• monistische Zielorientierung und Betrachtungsweise der Unternehmen</w:t>
      </w:r>
    </w:p>
    <w:p w14:paraId="6BD8780E" w14:textId="0EDDB4B2" w:rsidR="00345CD7" w:rsidRDefault="00345CD7" w:rsidP="00345CD7">
      <w:pPr>
        <w:rPr>
          <w:b/>
          <w:bCs/>
          <w:sz w:val="20"/>
          <w:szCs w:val="20"/>
          <w:u w:val="single"/>
        </w:rPr>
      </w:pPr>
      <w:r>
        <w:rPr>
          <w:b/>
          <w:bCs/>
          <w:sz w:val="20"/>
          <w:szCs w:val="20"/>
          <w:u w:val="single"/>
        </w:rPr>
        <w:lastRenderedPageBreak/>
        <w:t>2.3 Stakeholder-Ansatz</w:t>
      </w:r>
    </w:p>
    <w:p w14:paraId="1F5A0183" w14:textId="05870AB7" w:rsidR="0064128B" w:rsidRDefault="0035590B" w:rsidP="005D0CBF">
      <w:pPr>
        <w:rPr>
          <w:sz w:val="20"/>
          <w:szCs w:val="20"/>
        </w:rPr>
      </w:pPr>
      <w:r>
        <w:rPr>
          <w:noProof/>
          <w:sz w:val="20"/>
          <w:szCs w:val="20"/>
        </w:rPr>
        <w:drawing>
          <wp:inline distT="0" distB="0" distL="0" distR="0" wp14:anchorId="28B2C435" wp14:editId="4EBDA118">
            <wp:extent cx="3916908" cy="2223122"/>
            <wp:effectExtent l="0" t="0" r="7620" b="6350"/>
            <wp:docPr id="1238025073" name="Grafik 3"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25073" name="Grafik 3" descr="Ein Bild, das Text, Screenshot, Schrift, Zahl enthält.&#10;&#10;KI-generierte Inhalte können fehlerhaft sein."/>
                    <pic:cNvPicPr/>
                  </pic:nvPicPr>
                  <pic:blipFill>
                    <a:blip r:embed="rId18">
                      <a:extLst>
                        <a:ext uri="{28A0092B-C50C-407E-A947-70E740481C1C}">
                          <a14:useLocalDpi xmlns:a14="http://schemas.microsoft.com/office/drawing/2010/main" val="0"/>
                        </a:ext>
                      </a:extLst>
                    </a:blip>
                    <a:stretch>
                      <a:fillRect/>
                    </a:stretch>
                  </pic:blipFill>
                  <pic:spPr>
                    <a:xfrm>
                      <a:off x="0" y="0"/>
                      <a:ext cx="3922082" cy="2226059"/>
                    </a:xfrm>
                    <a:prstGeom prst="rect">
                      <a:avLst/>
                    </a:prstGeom>
                  </pic:spPr>
                </pic:pic>
              </a:graphicData>
            </a:graphic>
          </wp:inline>
        </w:drawing>
      </w:r>
    </w:p>
    <w:p w14:paraId="36710C16" w14:textId="77777777" w:rsidR="00F419D5" w:rsidRDefault="00F419D5" w:rsidP="005D0CBF">
      <w:pPr>
        <w:rPr>
          <w:sz w:val="20"/>
          <w:szCs w:val="20"/>
        </w:rPr>
      </w:pPr>
    </w:p>
    <w:p w14:paraId="166D3B55" w14:textId="77777777" w:rsidR="00F419D5" w:rsidRDefault="00F419D5" w:rsidP="005D0CBF">
      <w:pPr>
        <w:rPr>
          <w:sz w:val="20"/>
          <w:szCs w:val="20"/>
        </w:rPr>
      </w:pPr>
      <w:r w:rsidRPr="00F419D5">
        <w:rPr>
          <w:sz w:val="20"/>
          <w:szCs w:val="20"/>
        </w:rPr>
        <w:t xml:space="preserve">Theoretische Ansätze des Stakeholder Value: </w:t>
      </w:r>
    </w:p>
    <w:p w14:paraId="0058AB94" w14:textId="13A24210" w:rsidR="00F419D5" w:rsidRDefault="00F419D5" w:rsidP="005D0CBF">
      <w:pPr>
        <w:rPr>
          <w:sz w:val="20"/>
          <w:szCs w:val="20"/>
        </w:rPr>
      </w:pPr>
      <w:r w:rsidRPr="00F419D5">
        <w:rPr>
          <w:sz w:val="20"/>
          <w:szCs w:val="20"/>
        </w:rPr>
        <w:t xml:space="preserve">• deskriptiver </w:t>
      </w:r>
      <w:r w:rsidR="000C0115" w:rsidRPr="00F419D5">
        <w:rPr>
          <w:sz w:val="20"/>
          <w:szCs w:val="20"/>
        </w:rPr>
        <w:t xml:space="preserve">Ansatz </w:t>
      </w:r>
      <w:r w:rsidR="000C0115">
        <w:rPr>
          <w:sz w:val="20"/>
          <w:szCs w:val="20"/>
        </w:rPr>
        <w:t>(</w:t>
      </w:r>
      <w:r w:rsidR="00FE0B30">
        <w:rPr>
          <w:sz w:val="20"/>
          <w:szCs w:val="20"/>
        </w:rPr>
        <w:t>Interessengruppe</w:t>
      </w:r>
      <w:r w:rsidR="00517030">
        <w:rPr>
          <w:sz w:val="20"/>
          <w:szCs w:val="20"/>
        </w:rPr>
        <w:t xml:space="preserve"> mit übereinstimmenden und entgegengesetzten Interessen bei der Unternehmensführung</w:t>
      </w:r>
      <w:r w:rsidR="00FE0B30">
        <w:rPr>
          <w:sz w:val="20"/>
          <w:szCs w:val="20"/>
        </w:rPr>
        <w:t>)</w:t>
      </w:r>
    </w:p>
    <w:p w14:paraId="74642370" w14:textId="3B2CA5B1" w:rsidR="00F419D5" w:rsidRDefault="00F419D5" w:rsidP="005D0CBF">
      <w:pPr>
        <w:rPr>
          <w:sz w:val="20"/>
          <w:szCs w:val="20"/>
        </w:rPr>
      </w:pPr>
      <w:r w:rsidRPr="00F419D5">
        <w:rPr>
          <w:sz w:val="20"/>
          <w:szCs w:val="20"/>
        </w:rPr>
        <w:t xml:space="preserve">• instrumenteller </w:t>
      </w:r>
      <w:r w:rsidR="00880A8A" w:rsidRPr="00F419D5">
        <w:rPr>
          <w:sz w:val="20"/>
          <w:szCs w:val="20"/>
        </w:rPr>
        <w:t xml:space="preserve">Ansatz </w:t>
      </w:r>
      <w:r w:rsidR="00880A8A">
        <w:rPr>
          <w:sz w:val="20"/>
          <w:szCs w:val="20"/>
        </w:rPr>
        <w:t>(</w:t>
      </w:r>
      <w:r w:rsidR="00E97811">
        <w:rPr>
          <w:sz w:val="20"/>
          <w:szCs w:val="20"/>
        </w:rPr>
        <w:t>Welche Interessen tragen zum Erfolg bei und welche nicht</w:t>
      </w:r>
      <w:r w:rsidR="000C0115">
        <w:rPr>
          <w:sz w:val="20"/>
          <w:szCs w:val="20"/>
        </w:rPr>
        <w:t>)</w:t>
      </w:r>
    </w:p>
    <w:p w14:paraId="6DF26F07" w14:textId="7801F8AB" w:rsidR="00A27E5D" w:rsidRDefault="00F419D5" w:rsidP="005D0CBF">
      <w:pPr>
        <w:rPr>
          <w:sz w:val="20"/>
          <w:szCs w:val="20"/>
        </w:rPr>
      </w:pPr>
      <w:r w:rsidRPr="00F419D5">
        <w:rPr>
          <w:sz w:val="20"/>
          <w:szCs w:val="20"/>
        </w:rPr>
        <w:t>• normativer Ansatz</w:t>
      </w:r>
      <w:r w:rsidR="00880A8A">
        <w:rPr>
          <w:sz w:val="20"/>
          <w:szCs w:val="20"/>
        </w:rPr>
        <w:t xml:space="preserve"> (</w:t>
      </w:r>
      <w:r w:rsidR="003767D7">
        <w:rPr>
          <w:sz w:val="20"/>
          <w:szCs w:val="20"/>
        </w:rPr>
        <w:t>Gesetzliche und ethisch-moralische Prinzipien</w:t>
      </w:r>
      <w:r w:rsidR="00CA16EB">
        <w:rPr>
          <w:sz w:val="20"/>
          <w:szCs w:val="20"/>
        </w:rPr>
        <w:t xml:space="preserve"> müssen beachtet </w:t>
      </w:r>
      <w:r w:rsidR="00A27E5D">
        <w:rPr>
          <w:sz w:val="20"/>
          <w:szCs w:val="20"/>
        </w:rPr>
        <w:t>werden,</w:t>
      </w:r>
      <w:r w:rsidR="00CA16EB">
        <w:rPr>
          <w:sz w:val="20"/>
          <w:szCs w:val="20"/>
        </w:rPr>
        <w:t xml:space="preserve"> auch wenn das negative Auswirkungen auf das Unternehmen hat</w:t>
      </w:r>
      <w:r w:rsidR="00880A8A">
        <w:rPr>
          <w:sz w:val="20"/>
          <w:szCs w:val="20"/>
        </w:rPr>
        <w:t>)</w:t>
      </w:r>
    </w:p>
    <w:p w14:paraId="7F546C78" w14:textId="5361BFF8" w:rsidR="00F419D5" w:rsidRDefault="00A27E5D" w:rsidP="005D0CBF">
      <w:pPr>
        <w:rPr>
          <w:sz w:val="20"/>
          <w:szCs w:val="20"/>
        </w:rPr>
      </w:pPr>
      <w:r>
        <w:rPr>
          <w:noProof/>
          <w:sz w:val="20"/>
          <w:szCs w:val="20"/>
        </w:rPr>
        <w:drawing>
          <wp:anchor distT="0" distB="0" distL="114300" distR="114300" simplePos="0" relativeHeight="251659264" behindDoc="0" locked="0" layoutInCell="1" allowOverlap="1" wp14:anchorId="31629980" wp14:editId="13DC5F3D">
            <wp:simplePos x="0" y="0"/>
            <wp:positionH relativeFrom="column">
              <wp:posOffset>-328295</wp:posOffset>
            </wp:positionH>
            <wp:positionV relativeFrom="paragraph">
              <wp:posOffset>5080</wp:posOffset>
            </wp:positionV>
            <wp:extent cx="1886585" cy="1061720"/>
            <wp:effectExtent l="0" t="0" r="0" b="5080"/>
            <wp:wrapSquare wrapText="bothSides"/>
            <wp:docPr id="1767357548" name="Grafik 6"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57548" name="Grafik 6" descr="Ein Bild, das Text, Screenshot, Schrift, Zahl enthält.&#10;&#10;KI-generierte Inhalte können fehlerhaft se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6585" cy="1061720"/>
                    </a:xfrm>
                    <a:prstGeom prst="rect">
                      <a:avLst/>
                    </a:prstGeom>
                  </pic:spPr>
                </pic:pic>
              </a:graphicData>
            </a:graphic>
            <wp14:sizeRelH relativeFrom="margin">
              <wp14:pctWidth>0</wp14:pctWidth>
            </wp14:sizeRelH>
            <wp14:sizeRelV relativeFrom="margin">
              <wp14:pctHeight>0</wp14:pctHeight>
            </wp14:sizeRelV>
          </wp:anchor>
        </w:drawing>
      </w:r>
      <w:r w:rsidRPr="00A27E5D">
        <w:rPr>
          <w:noProof/>
          <w:sz w:val="20"/>
          <w:szCs w:val="20"/>
        </w:rPr>
        <w:t xml:space="preserve"> </w:t>
      </w:r>
    </w:p>
    <w:p w14:paraId="28AD5BC0" w14:textId="608C19F0" w:rsidR="00E030A8" w:rsidRDefault="00E030A8" w:rsidP="005D0CBF">
      <w:pPr>
        <w:rPr>
          <w:sz w:val="20"/>
          <w:szCs w:val="20"/>
        </w:rPr>
      </w:pPr>
    </w:p>
    <w:p w14:paraId="774D325A" w14:textId="621B6506" w:rsidR="00E030A8" w:rsidRDefault="00A27E5D" w:rsidP="005D0CBF">
      <w:pPr>
        <w:rPr>
          <w:sz w:val="20"/>
          <w:szCs w:val="20"/>
        </w:rPr>
      </w:pPr>
      <w:r>
        <w:rPr>
          <w:noProof/>
          <w:sz w:val="20"/>
          <w:szCs w:val="20"/>
        </w:rPr>
        <w:drawing>
          <wp:anchor distT="0" distB="0" distL="114300" distR="114300" simplePos="0" relativeHeight="251658240" behindDoc="0" locked="0" layoutInCell="1" allowOverlap="1" wp14:anchorId="5E798E5C" wp14:editId="6B61BB9D">
            <wp:simplePos x="0" y="0"/>
            <wp:positionH relativeFrom="column">
              <wp:posOffset>2157730</wp:posOffset>
            </wp:positionH>
            <wp:positionV relativeFrom="paragraph">
              <wp:posOffset>545465</wp:posOffset>
            </wp:positionV>
            <wp:extent cx="2157095" cy="3684905"/>
            <wp:effectExtent l="0" t="0" r="0" b="0"/>
            <wp:wrapSquare wrapText="bothSides"/>
            <wp:docPr id="628979973" name="Grafik 7"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79973" name="Grafik 7" descr="Ein Bild, das Text, Screenshot, Schrift, Zahl enthält.&#10;&#10;KI-generierte Inhalte können fehlerhaft sei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7095" cy="3684905"/>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60288" behindDoc="0" locked="0" layoutInCell="1" allowOverlap="1" wp14:anchorId="4F5EBE06" wp14:editId="0A3A1D7C">
            <wp:simplePos x="0" y="0"/>
            <wp:positionH relativeFrom="column">
              <wp:posOffset>-328613</wp:posOffset>
            </wp:positionH>
            <wp:positionV relativeFrom="paragraph">
              <wp:posOffset>548640</wp:posOffset>
            </wp:positionV>
            <wp:extent cx="2426970" cy="3684905"/>
            <wp:effectExtent l="0" t="0" r="0" b="0"/>
            <wp:wrapSquare wrapText="bothSides"/>
            <wp:docPr id="359451977" name="Grafik 5" descr="Ein Bild, das Text, Screenshot, Zahl,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51977" name="Grafik 5" descr="Ein Bild, das Text, Screenshot, Zahl, parallel enthält.&#10;&#10;KI-generierte Inhalte können fehlerhaft sein."/>
                    <pic:cNvPicPr/>
                  </pic:nvPicPr>
                  <pic:blipFill>
                    <a:blip r:embed="rId21">
                      <a:extLst>
                        <a:ext uri="{28A0092B-C50C-407E-A947-70E740481C1C}">
                          <a14:useLocalDpi xmlns:a14="http://schemas.microsoft.com/office/drawing/2010/main" val="0"/>
                        </a:ext>
                      </a:extLst>
                    </a:blip>
                    <a:stretch>
                      <a:fillRect/>
                    </a:stretch>
                  </pic:blipFill>
                  <pic:spPr>
                    <a:xfrm>
                      <a:off x="0" y="0"/>
                      <a:ext cx="2426970" cy="3684905"/>
                    </a:xfrm>
                    <a:prstGeom prst="rect">
                      <a:avLst/>
                    </a:prstGeom>
                  </pic:spPr>
                </pic:pic>
              </a:graphicData>
            </a:graphic>
            <wp14:sizeRelH relativeFrom="margin">
              <wp14:pctWidth>0</wp14:pctWidth>
            </wp14:sizeRelH>
            <wp14:sizeRelV relativeFrom="margin">
              <wp14:pctHeight>0</wp14:pctHeight>
            </wp14:sizeRelV>
          </wp:anchor>
        </w:drawing>
      </w:r>
    </w:p>
    <w:p w14:paraId="2AD54B41" w14:textId="77777777" w:rsidR="00213EB0" w:rsidRPr="00213EB0" w:rsidRDefault="00213EB0" w:rsidP="00213EB0">
      <w:pPr>
        <w:rPr>
          <w:sz w:val="20"/>
          <w:szCs w:val="20"/>
        </w:rPr>
      </w:pPr>
    </w:p>
    <w:p w14:paraId="6E349804" w14:textId="77777777" w:rsidR="00213EB0" w:rsidRPr="00213EB0" w:rsidRDefault="00213EB0" w:rsidP="00213EB0">
      <w:pPr>
        <w:rPr>
          <w:sz w:val="20"/>
          <w:szCs w:val="20"/>
        </w:rPr>
      </w:pPr>
    </w:p>
    <w:p w14:paraId="330E7CB8" w14:textId="77777777" w:rsidR="00213EB0" w:rsidRPr="00213EB0" w:rsidRDefault="00213EB0" w:rsidP="00213EB0">
      <w:pPr>
        <w:rPr>
          <w:sz w:val="20"/>
          <w:szCs w:val="20"/>
        </w:rPr>
      </w:pPr>
    </w:p>
    <w:p w14:paraId="4314B6E7" w14:textId="77777777" w:rsidR="00213EB0" w:rsidRPr="00213EB0" w:rsidRDefault="00213EB0" w:rsidP="00213EB0">
      <w:pPr>
        <w:rPr>
          <w:sz w:val="20"/>
          <w:szCs w:val="20"/>
        </w:rPr>
      </w:pPr>
    </w:p>
    <w:p w14:paraId="4884B033" w14:textId="77777777" w:rsidR="00213EB0" w:rsidRPr="00213EB0" w:rsidRDefault="00213EB0" w:rsidP="00213EB0">
      <w:pPr>
        <w:rPr>
          <w:sz w:val="20"/>
          <w:szCs w:val="20"/>
        </w:rPr>
      </w:pPr>
    </w:p>
    <w:p w14:paraId="2FFD793D" w14:textId="77777777" w:rsidR="00213EB0" w:rsidRPr="00213EB0" w:rsidRDefault="00213EB0" w:rsidP="00213EB0">
      <w:pPr>
        <w:rPr>
          <w:sz w:val="20"/>
          <w:szCs w:val="20"/>
        </w:rPr>
      </w:pPr>
    </w:p>
    <w:p w14:paraId="4BB86873" w14:textId="77777777" w:rsidR="00213EB0" w:rsidRPr="00213EB0" w:rsidRDefault="00213EB0" w:rsidP="00213EB0">
      <w:pPr>
        <w:rPr>
          <w:sz w:val="20"/>
          <w:szCs w:val="20"/>
        </w:rPr>
      </w:pPr>
    </w:p>
    <w:p w14:paraId="1D4BC1DD" w14:textId="77777777" w:rsidR="00213EB0" w:rsidRPr="00213EB0" w:rsidRDefault="00213EB0" w:rsidP="00213EB0">
      <w:pPr>
        <w:rPr>
          <w:sz w:val="20"/>
          <w:szCs w:val="20"/>
        </w:rPr>
      </w:pPr>
    </w:p>
    <w:p w14:paraId="399AC929" w14:textId="77777777" w:rsidR="00213EB0" w:rsidRPr="00213EB0" w:rsidRDefault="00213EB0" w:rsidP="00213EB0">
      <w:pPr>
        <w:rPr>
          <w:sz w:val="20"/>
          <w:szCs w:val="20"/>
        </w:rPr>
      </w:pPr>
    </w:p>
    <w:p w14:paraId="3AC713EF" w14:textId="77777777" w:rsidR="00213EB0" w:rsidRPr="00213EB0" w:rsidRDefault="00213EB0" w:rsidP="00213EB0">
      <w:pPr>
        <w:rPr>
          <w:sz w:val="20"/>
          <w:szCs w:val="20"/>
        </w:rPr>
      </w:pPr>
    </w:p>
    <w:p w14:paraId="0222C6E7" w14:textId="77777777" w:rsidR="00213EB0" w:rsidRPr="00213EB0" w:rsidRDefault="00213EB0" w:rsidP="00213EB0">
      <w:pPr>
        <w:rPr>
          <w:sz w:val="20"/>
          <w:szCs w:val="20"/>
        </w:rPr>
      </w:pPr>
    </w:p>
    <w:p w14:paraId="12DCA4BD" w14:textId="77777777" w:rsidR="00213EB0" w:rsidRPr="00213EB0" w:rsidRDefault="00213EB0" w:rsidP="00213EB0">
      <w:pPr>
        <w:rPr>
          <w:sz w:val="20"/>
          <w:szCs w:val="20"/>
        </w:rPr>
      </w:pPr>
    </w:p>
    <w:p w14:paraId="20F7F14E" w14:textId="77777777" w:rsidR="00213EB0" w:rsidRDefault="00213EB0" w:rsidP="00213EB0">
      <w:pPr>
        <w:rPr>
          <w:sz w:val="20"/>
          <w:szCs w:val="20"/>
        </w:rPr>
      </w:pPr>
    </w:p>
    <w:p w14:paraId="516CE08F" w14:textId="77777777" w:rsidR="00213EB0" w:rsidRDefault="00213EB0" w:rsidP="00213EB0">
      <w:pPr>
        <w:rPr>
          <w:sz w:val="20"/>
          <w:szCs w:val="20"/>
        </w:rPr>
      </w:pPr>
    </w:p>
    <w:p w14:paraId="7FAB2388" w14:textId="77777777" w:rsidR="00213EB0" w:rsidRDefault="00213EB0" w:rsidP="00213EB0">
      <w:pPr>
        <w:rPr>
          <w:sz w:val="20"/>
          <w:szCs w:val="20"/>
        </w:rPr>
      </w:pPr>
    </w:p>
    <w:p w14:paraId="1BC9427A" w14:textId="0AEEB79E" w:rsidR="00213EB0" w:rsidRDefault="00ED6174" w:rsidP="00213EB0">
      <w:pPr>
        <w:rPr>
          <w:b/>
          <w:bCs/>
          <w:sz w:val="20"/>
          <w:szCs w:val="20"/>
          <w:u w:val="single"/>
        </w:rPr>
      </w:pPr>
      <w:r>
        <w:rPr>
          <w:b/>
          <w:bCs/>
          <w:sz w:val="20"/>
          <w:szCs w:val="20"/>
          <w:u w:val="single"/>
        </w:rPr>
        <w:lastRenderedPageBreak/>
        <w:t>2.4 Unternehmensverfassung</w:t>
      </w:r>
    </w:p>
    <w:p w14:paraId="37FD3FC2" w14:textId="77777777" w:rsidR="00ED6174" w:rsidRDefault="00ED6174" w:rsidP="00213EB0">
      <w:pPr>
        <w:rPr>
          <w:b/>
          <w:bCs/>
          <w:sz w:val="20"/>
          <w:szCs w:val="20"/>
          <w:u w:val="single"/>
        </w:rPr>
      </w:pPr>
    </w:p>
    <w:p w14:paraId="1D1D687D" w14:textId="0ED2A0BC" w:rsidR="00ED6174" w:rsidRDefault="003872AA" w:rsidP="00213EB0">
      <w:pPr>
        <w:rPr>
          <w:sz w:val="20"/>
          <w:szCs w:val="20"/>
        </w:rPr>
      </w:pPr>
      <w:r w:rsidRPr="003872AA">
        <w:rPr>
          <w:sz w:val="20"/>
          <w:szCs w:val="20"/>
        </w:rPr>
        <w:t>Unter einer Unternehmensverfassung verstehen wir die grundlegende, rechtswirksame Ordnung des Unternehmens.</w:t>
      </w:r>
    </w:p>
    <w:p w14:paraId="027E361E" w14:textId="77777777" w:rsidR="002E1903" w:rsidRDefault="002E1903" w:rsidP="00213EB0">
      <w:pPr>
        <w:rPr>
          <w:sz w:val="20"/>
          <w:szCs w:val="20"/>
        </w:rPr>
      </w:pPr>
    </w:p>
    <w:p w14:paraId="6894DD61" w14:textId="213FE241" w:rsidR="002E1903" w:rsidRDefault="002E1903" w:rsidP="00213EB0">
      <w:pPr>
        <w:rPr>
          <w:b/>
          <w:bCs/>
          <w:sz w:val="20"/>
          <w:szCs w:val="20"/>
        </w:rPr>
      </w:pPr>
      <w:r w:rsidRPr="002E1903">
        <w:rPr>
          <w:b/>
          <w:bCs/>
          <w:sz w:val="20"/>
          <w:szCs w:val="20"/>
        </w:rPr>
        <w:t>Ziel der Unternehmensverfassung</w:t>
      </w:r>
    </w:p>
    <w:p w14:paraId="6F349C68" w14:textId="77777777" w:rsidR="00444E95" w:rsidRDefault="00444E95" w:rsidP="00213EB0">
      <w:pPr>
        <w:rPr>
          <w:b/>
          <w:bCs/>
          <w:sz w:val="20"/>
          <w:szCs w:val="20"/>
        </w:rPr>
      </w:pPr>
    </w:p>
    <w:p w14:paraId="75D416C8" w14:textId="77777777" w:rsidR="00444E95" w:rsidRDefault="00444E95" w:rsidP="00213EB0">
      <w:pPr>
        <w:rPr>
          <w:sz w:val="20"/>
          <w:szCs w:val="20"/>
        </w:rPr>
      </w:pPr>
      <w:r w:rsidRPr="00444E95">
        <w:rPr>
          <w:sz w:val="20"/>
          <w:szCs w:val="20"/>
        </w:rPr>
        <w:t xml:space="preserve">Basis der Unternehmensverfassung: </w:t>
      </w:r>
    </w:p>
    <w:p w14:paraId="5C601E8A" w14:textId="0F4B6763" w:rsidR="00444E95" w:rsidRDefault="00444E95" w:rsidP="00213EB0">
      <w:pPr>
        <w:rPr>
          <w:sz w:val="20"/>
          <w:szCs w:val="20"/>
        </w:rPr>
      </w:pPr>
      <w:r w:rsidRPr="00444E95">
        <w:rPr>
          <w:sz w:val="20"/>
          <w:szCs w:val="20"/>
        </w:rPr>
        <w:t xml:space="preserve">• gesetzliche Grundlagen </w:t>
      </w:r>
      <w:r w:rsidR="00175418">
        <w:rPr>
          <w:sz w:val="20"/>
          <w:szCs w:val="20"/>
        </w:rPr>
        <w:t>(</w:t>
      </w:r>
      <w:r w:rsidR="005F5930">
        <w:rPr>
          <w:sz w:val="20"/>
          <w:szCs w:val="20"/>
        </w:rPr>
        <w:t>Gesellschaft-, Arbeits-, Mitbestimmungs-, Wettbewerbs-,</w:t>
      </w:r>
      <w:r w:rsidR="00B15B1D">
        <w:rPr>
          <w:sz w:val="20"/>
          <w:szCs w:val="20"/>
        </w:rPr>
        <w:t xml:space="preserve"> Kapitalmarkt-, Verbraucherschutzrecht</w:t>
      </w:r>
      <w:r w:rsidR="00175418">
        <w:rPr>
          <w:sz w:val="20"/>
          <w:szCs w:val="20"/>
        </w:rPr>
        <w:t>)</w:t>
      </w:r>
    </w:p>
    <w:p w14:paraId="54C7A46C" w14:textId="44DFAC85" w:rsidR="00444E95" w:rsidRDefault="00444E95" w:rsidP="00213EB0">
      <w:pPr>
        <w:rPr>
          <w:sz w:val="20"/>
          <w:szCs w:val="20"/>
        </w:rPr>
      </w:pPr>
      <w:r w:rsidRPr="00444E95">
        <w:rPr>
          <w:sz w:val="20"/>
          <w:szCs w:val="20"/>
        </w:rPr>
        <w:t xml:space="preserve">• kollektivvertragliche Vereinbarungen </w:t>
      </w:r>
      <w:r w:rsidR="00846A9E">
        <w:rPr>
          <w:sz w:val="20"/>
          <w:szCs w:val="20"/>
        </w:rPr>
        <w:t>(Tarifverträge oder Betriebsvereinbarungen)</w:t>
      </w:r>
    </w:p>
    <w:p w14:paraId="39DD63F5" w14:textId="4E928F7D" w:rsidR="00444E95" w:rsidRDefault="00444E95" w:rsidP="00213EB0">
      <w:pPr>
        <w:rPr>
          <w:sz w:val="20"/>
          <w:szCs w:val="20"/>
        </w:rPr>
      </w:pPr>
      <w:r w:rsidRPr="00444E95">
        <w:rPr>
          <w:sz w:val="20"/>
          <w:szCs w:val="20"/>
        </w:rPr>
        <w:t>• privatrechtliche Vereinbarungen</w:t>
      </w:r>
      <w:r w:rsidR="00846A9E">
        <w:rPr>
          <w:sz w:val="20"/>
          <w:szCs w:val="20"/>
        </w:rPr>
        <w:t xml:space="preserve"> (</w:t>
      </w:r>
      <w:r w:rsidR="00B34839">
        <w:rPr>
          <w:sz w:val="20"/>
          <w:szCs w:val="20"/>
        </w:rPr>
        <w:t>Gesellschaftsverträge, Satzungen, Geschäftsordnungen, Unternehmensverträge</w:t>
      </w:r>
      <w:r w:rsidR="00846A9E">
        <w:rPr>
          <w:sz w:val="20"/>
          <w:szCs w:val="20"/>
        </w:rPr>
        <w:t>)</w:t>
      </w:r>
    </w:p>
    <w:p w14:paraId="3A221EA2" w14:textId="77777777" w:rsidR="00131936" w:rsidRDefault="00131936" w:rsidP="00213EB0">
      <w:pPr>
        <w:rPr>
          <w:sz w:val="20"/>
          <w:szCs w:val="20"/>
        </w:rPr>
      </w:pPr>
    </w:p>
    <w:p w14:paraId="2DBBAF5C" w14:textId="04EE72E0" w:rsidR="00131936" w:rsidRDefault="00131936" w:rsidP="00213EB0">
      <w:pPr>
        <w:rPr>
          <w:b/>
          <w:bCs/>
          <w:sz w:val="20"/>
          <w:szCs w:val="20"/>
        </w:rPr>
      </w:pPr>
      <w:r>
        <w:rPr>
          <w:b/>
          <w:bCs/>
          <w:sz w:val="20"/>
          <w:szCs w:val="20"/>
        </w:rPr>
        <w:t>Regelungen der Unternehmens</w:t>
      </w:r>
      <w:r w:rsidR="00E46C01">
        <w:rPr>
          <w:b/>
          <w:bCs/>
          <w:sz w:val="20"/>
          <w:szCs w:val="20"/>
        </w:rPr>
        <w:t>verfassung</w:t>
      </w:r>
    </w:p>
    <w:p w14:paraId="4F3F40D5" w14:textId="77777777" w:rsidR="00E46C01" w:rsidRDefault="00E46C01" w:rsidP="00213EB0">
      <w:pPr>
        <w:rPr>
          <w:b/>
          <w:bCs/>
          <w:sz w:val="20"/>
          <w:szCs w:val="20"/>
        </w:rPr>
      </w:pPr>
    </w:p>
    <w:p w14:paraId="5116BFD3" w14:textId="77777777" w:rsidR="00E46C01" w:rsidRPr="00E46C01" w:rsidRDefault="00E46C01" w:rsidP="00213EB0">
      <w:pPr>
        <w:rPr>
          <w:sz w:val="20"/>
          <w:szCs w:val="20"/>
        </w:rPr>
      </w:pPr>
      <w:r w:rsidRPr="00E46C01">
        <w:rPr>
          <w:sz w:val="20"/>
          <w:szCs w:val="20"/>
        </w:rPr>
        <w:t xml:space="preserve">Grundsätzliche Organe der Unternehmensverfassung: </w:t>
      </w:r>
    </w:p>
    <w:p w14:paraId="0BA87A6E" w14:textId="7BBCF4AA" w:rsidR="00E46C01" w:rsidRPr="00E46C01" w:rsidRDefault="00E46C01" w:rsidP="00213EB0">
      <w:pPr>
        <w:rPr>
          <w:sz w:val="20"/>
          <w:szCs w:val="20"/>
        </w:rPr>
      </w:pPr>
      <w:r w:rsidRPr="00E46C01">
        <w:rPr>
          <w:sz w:val="20"/>
          <w:szCs w:val="20"/>
        </w:rPr>
        <w:t xml:space="preserve">• Gesellschafterorgan </w:t>
      </w:r>
      <w:r w:rsidR="00BE290E">
        <w:rPr>
          <w:sz w:val="20"/>
          <w:szCs w:val="20"/>
        </w:rPr>
        <w:t>(</w:t>
      </w:r>
      <w:r w:rsidR="00B465EF">
        <w:rPr>
          <w:sz w:val="20"/>
          <w:szCs w:val="20"/>
        </w:rPr>
        <w:t>Alle grundlegenden Fragen der Unternehmenssatzung geregelt</w:t>
      </w:r>
      <w:r w:rsidR="00ED71E8">
        <w:rPr>
          <w:sz w:val="20"/>
          <w:szCs w:val="20"/>
        </w:rPr>
        <w:t xml:space="preserve"> und finanzielle Fragen geklärt</w:t>
      </w:r>
      <w:r w:rsidR="00BE290E">
        <w:rPr>
          <w:sz w:val="20"/>
          <w:szCs w:val="20"/>
        </w:rPr>
        <w:t>)</w:t>
      </w:r>
    </w:p>
    <w:p w14:paraId="5AEE61A2" w14:textId="59F2ADF4" w:rsidR="00E46C01" w:rsidRPr="00E46C01" w:rsidRDefault="00E46C01" w:rsidP="00213EB0">
      <w:pPr>
        <w:rPr>
          <w:sz w:val="20"/>
          <w:szCs w:val="20"/>
        </w:rPr>
      </w:pPr>
      <w:r w:rsidRPr="00E46C01">
        <w:rPr>
          <w:sz w:val="20"/>
          <w:szCs w:val="20"/>
        </w:rPr>
        <w:t xml:space="preserve">• Kontrollorgan </w:t>
      </w:r>
      <w:r w:rsidR="00ED71E8">
        <w:rPr>
          <w:sz w:val="20"/>
          <w:szCs w:val="20"/>
        </w:rPr>
        <w:t>(</w:t>
      </w:r>
      <w:r w:rsidR="003C7142">
        <w:rPr>
          <w:sz w:val="20"/>
          <w:szCs w:val="20"/>
        </w:rPr>
        <w:t>Kontrolle des Unternehmens</w:t>
      </w:r>
      <w:r w:rsidR="00ED71E8">
        <w:rPr>
          <w:sz w:val="20"/>
          <w:szCs w:val="20"/>
        </w:rPr>
        <w:t>)</w:t>
      </w:r>
    </w:p>
    <w:p w14:paraId="4DE41FF5" w14:textId="25E1227A" w:rsidR="00E46C01" w:rsidRDefault="00E46C01" w:rsidP="00213EB0">
      <w:pPr>
        <w:rPr>
          <w:sz w:val="20"/>
          <w:szCs w:val="20"/>
        </w:rPr>
      </w:pPr>
      <w:r w:rsidRPr="00E46C01">
        <w:rPr>
          <w:sz w:val="20"/>
          <w:szCs w:val="20"/>
        </w:rPr>
        <w:t>• Leitungsorgan</w:t>
      </w:r>
      <w:r w:rsidR="00E17701">
        <w:rPr>
          <w:sz w:val="20"/>
          <w:szCs w:val="20"/>
        </w:rPr>
        <w:t xml:space="preserve"> (Führung)</w:t>
      </w:r>
    </w:p>
    <w:p w14:paraId="5425DA49" w14:textId="77777777" w:rsidR="00D5512B" w:rsidRDefault="00D5512B" w:rsidP="00213EB0">
      <w:pPr>
        <w:rPr>
          <w:sz w:val="20"/>
          <w:szCs w:val="20"/>
        </w:rPr>
      </w:pPr>
    </w:p>
    <w:p w14:paraId="645525B0" w14:textId="77777777" w:rsidR="00D5512B" w:rsidRPr="00D5512B" w:rsidRDefault="00D5512B" w:rsidP="00213EB0">
      <w:pPr>
        <w:rPr>
          <w:sz w:val="20"/>
          <w:szCs w:val="20"/>
        </w:rPr>
      </w:pPr>
      <w:r w:rsidRPr="00D5512B">
        <w:rPr>
          <w:sz w:val="20"/>
          <w:szCs w:val="20"/>
        </w:rPr>
        <w:t xml:space="preserve">Unternehmensgrundtypen: </w:t>
      </w:r>
    </w:p>
    <w:p w14:paraId="0DE824F9" w14:textId="64E926A7" w:rsidR="00D5512B" w:rsidRPr="00D5512B" w:rsidRDefault="00D5512B" w:rsidP="00213EB0">
      <w:pPr>
        <w:rPr>
          <w:sz w:val="20"/>
          <w:szCs w:val="20"/>
        </w:rPr>
      </w:pPr>
      <w:r w:rsidRPr="00D5512B">
        <w:rPr>
          <w:sz w:val="20"/>
          <w:szCs w:val="20"/>
        </w:rPr>
        <w:t>• offene Handelsgesellschaft (</w:t>
      </w:r>
      <w:r w:rsidR="00666952" w:rsidRPr="00D5512B">
        <w:rPr>
          <w:sz w:val="20"/>
          <w:szCs w:val="20"/>
        </w:rPr>
        <w:t xml:space="preserve">OHG) </w:t>
      </w:r>
      <w:r w:rsidR="00666952">
        <w:rPr>
          <w:sz w:val="20"/>
          <w:szCs w:val="20"/>
        </w:rPr>
        <w:t>(</w:t>
      </w:r>
      <w:r w:rsidR="007C110E">
        <w:rPr>
          <w:sz w:val="20"/>
          <w:szCs w:val="20"/>
        </w:rPr>
        <w:t>Eigentümer führen Unternehmen</w:t>
      </w:r>
      <w:r w:rsidR="002B046E">
        <w:rPr>
          <w:sz w:val="20"/>
          <w:szCs w:val="20"/>
        </w:rPr>
        <w:t>)</w:t>
      </w:r>
    </w:p>
    <w:p w14:paraId="1404ADB9" w14:textId="1420D77D" w:rsidR="00D5512B" w:rsidRPr="00D5512B" w:rsidRDefault="00D5512B" w:rsidP="00213EB0">
      <w:pPr>
        <w:rPr>
          <w:sz w:val="20"/>
          <w:szCs w:val="20"/>
        </w:rPr>
      </w:pPr>
      <w:r w:rsidRPr="00D5512B">
        <w:rPr>
          <w:sz w:val="20"/>
          <w:szCs w:val="20"/>
        </w:rPr>
        <w:t xml:space="preserve">• Gesellschaft mit beschränkter Haftung (GmbH) </w:t>
      </w:r>
      <w:r w:rsidR="007C110E">
        <w:rPr>
          <w:sz w:val="20"/>
          <w:szCs w:val="20"/>
        </w:rPr>
        <w:t>(</w:t>
      </w:r>
      <w:r w:rsidR="00984687">
        <w:rPr>
          <w:sz w:val="20"/>
          <w:szCs w:val="20"/>
        </w:rPr>
        <w:t>Gesellschafter und Leitungsorgan sind getrennt</w:t>
      </w:r>
      <w:r w:rsidR="007C110E">
        <w:rPr>
          <w:sz w:val="20"/>
          <w:szCs w:val="20"/>
        </w:rPr>
        <w:t>)</w:t>
      </w:r>
    </w:p>
    <w:p w14:paraId="26FA495A" w14:textId="59054C15" w:rsidR="00D5512B" w:rsidRDefault="00D5512B" w:rsidP="00213EB0">
      <w:pPr>
        <w:rPr>
          <w:sz w:val="20"/>
          <w:szCs w:val="20"/>
        </w:rPr>
      </w:pPr>
      <w:r w:rsidRPr="00D5512B">
        <w:rPr>
          <w:sz w:val="20"/>
          <w:szCs w:val="20"/>
        </w:rPr>
        <w:t>• Aktiengesellschaft (AG)</w:t>
      </w:r>
      <w:r w:rsidR="00CD64D6">
        <w:rPr>
          <w:sz w:val="20"/>
          <w:szCs w:val="20"/>
        </w:rPr>
        <w:t xml:space="preserve"> (</w:t>
      </w:r>
      <w:r w:rsidR="00854639">
        <w:rPr>
          <w:sz w:val="20"/>
          <w:szCs w:val="20"/>
        </w:rPr>
        <w:t>Hauptversammlung</w:t>
      </w:r>
      <w:r w:rsidR="00847FCD">
        <w:rPr>
          <w:sz w:val="20"/>
          <w:szCs w:val="20"/>
        </w:rPr>
        <w:t xml:space="preserve"> (Gesellschaftsorgan), Aufsichtsrat(Kontrollorgan), Vorstand(Leitungsorgan)</w:t>
      </w:r>
      <w:r w:rsidR="00CD64D6">
        <w:rPr>
          <w:sz w:val="20"/>
          <w:szCs w:val="20"/>
        </w:rPr>
        <w:t>)</w:t>
      </w:r>
    </w:p>
    <w:p w14:paraId="07CD8071" w14:textId="77777777" w:rsidR="003A79E1" w:rsidRDefault="003A79E1" w:rsidP="00213EB0">
      <w:pPr>
        <w:rPr>
          <w:sz w:val="20"/>
          <w:szCs w:val="20"/>
        </w:rPr>
      </w:pPr>
    </w:p>
    <w:p w14:paraId="33DE5A4D" w14:textId="3116B8D4" w:rsidR="003A79E1" w:rsidRDefault="00275E24" w:rsidP="00213EB0">
      <w:pPr>
        <w:rPr>
          <w:b/>
          <w:bCs/>
          <w:sz w:val="20"/>
          <w:szCs w:val="20"/>
        </w:rPr>
      </w:pPr>
      <w:r>
        <w:rPr>
          <w:b/>
          <w:bCs/>
          <w:sz w:val="20"/>
          <w:szCs w:val="20"/>
        </w:rPr>
        <w:t>Einfluss der Mitarbeiter</w:t>
      </w:r>
    </w:p>
    <w:p w14:paraId="2F2CE7C5" w14:textId="77777777" w:rsidR="00275E24" w:rsidRDefault="00275E24" w:rsidP="00213EB0">
      <w:pPr>
        <w:rPr>
          <w:b/>
          <w:bCs/>
          <w:sz w:val="20"/>
          <w:szCs w:val="20"/>
        </w:rPr>
      </w:pPr>
    </w:p>
    <w:p w14:paraId="69FE70FD" w14:textId="77777777" w:rsidR="00640023" w:rsidRDefault="00640023" w:rsidP="00213EB0">
      <w:pPr>
        <w:rPr>
          <w:sz w:val="20"/>
          <w:szCs w:val="20"/>
        </w:rPr>
      </w:pPr>
      <w:r w:rsidRPr="00640023">
        <w:rPr>
          <w:sz w:val="20"/>
          <w:szCs w:val="20"/>
        </w:rPr>
        <w:t xml:space="preserve">Mitbestimmung: </w:t>
      </w:r>
    </w:p>
    <w:p w14:paraId="27C5D5A1" w14:textId="4A2E8C93" w:rsidR="00640023" w:rsidRDefault="00640023" w:rsidP="00213EB0">
      <w:pPr>
        <w:rPr>
          <w:sz w:val="20"/>
          <w:szCs w:val="20"/>
        </w:rPr>
      </w:pPr>
      <w:r w:rsidRPr="00640023">
        <w:rPr>
          <w:sz w:val="20"/>
          <w:szCs w:val="20"/>
        </w:rPr>
        <w:t xml:space="preserve">• betriebliche Mitbestimmung </w:t>
      </w:r>
      <w:r w:rsidR="006B46CC">
        <w:rPr>
          <w:sz w:val="20"/>
          <w:szCs w:val="20"/>
        </w:rPr>
        <w:t>(</w:t>
      </w:r>
      <w:r w:rsidR="006B46CC" w:rsidRPr="006B46CC">
        <w:rPr>
          <w:sz w:val="20"/>
          <w:szCs w:val="20"/>
        </w:rPr>
        <w:t>Informationsrechte, Mitwirkungsrechte und Mitbestimmungsrechte der Arbeitnehmer</w:t>
      </w:r>
      <w:r w:rsidR="006B46CC">
        <w:rPr>
          <w:sz w:val="20"/>
          <w:szCs w:val="20"/>
        </w:rPr>
        <w:t xml:space="preserve"> durch Betriebsrat)</w:t>
      </w:r>
    </w:p>
    <w:p w14:paraId="4D674974" w14:textId="0BDA076F" w:rsidR="00275E24" w:rsidRDefault="00640023" w:rsidP="00213EB0">
      <w:pPr>
        <w:rPr>
          <w:sz w:val="20"/>
          <w:szCs w:val="20"/>
        </w:rPr>
      </w:pPr>
      <w:r w:rsidRPr="00640023">
        <w:rPr>
          <w:sz w:val="20"/>
          <w:szCs w:val="20"/>
        </w:rPr>
        <w:t>• unternehmerische Mitbestimmung</w:t>
      </w:r>
      <w:r w:rsidR="00E57D64">
        <w:rPr>
          <w:sz w:val="20"/>
          <w:szCs w:val="20"/>
        </w:rPr>
        <w:t xml:space="preserve"> (</w:t>
      </w:r>
      <w:r w:rsidR="00E57D64" w:rsidRPr="00E57D64">
        <w:rPr>
          <w:sz w:val="20"/>
          <w:szCs w:val="20"/>
        </w:rPr>
        <w:t>Informationsrechte, Mitwirkungsrechte und Mitbestimmungsrechte der Arbeitnehmer</w:t>
      </w:r>
      <w:r w:rsidR="00E57D64">
        <w:rPr>
          <w:sz w:val="20"/>
          <w:szCs w:val="20"/>
        </w:rPr>
        <w:t xml:space="preserve"> (Besetzung des Kontrollorgans))</w:t>
      </w:r>
    </w:p>
    <w:p w14:paraId="1A7B94BC" w14:textId="77777777" w:rsidR="00A6295F" w:rsidRDefault="00A6295F" w:rsidP="00213EB0">
      <w:pPr>
        <w:rPr>
          <w:sz w:val="20"/>
          <w:szCs w:val="20"/>
        </w:rPr>
      </w:pPr>
    </w:p>
    <w:p w14:paraId="73BE8B9D" w14:textId="77777777" w:rsidR="00A6295F" w:rsidRDefault="00A6295F" w:rsidP="00213EB0">
      <w:pPr>
        <w:rPr>
          <w:sz w:val="20"/>
          <w:szCs w:val="20"/>
        </w:rPr>
      </w:pPr>
      <w:r w:rsidRPr="00A6295F">
        <w:rPr>
          <w:sz w:val="20"/>
          <w:szCs w:val="20"/>
        </w:rPr>
        <w:lastRenderedPageBreak/>
        <w:t xml:space="preserve">Das Betriebsverfassungsgesetz regelt für Unternehmen mit mehr als 500 Mitarbeitern, dass ein Drittel der Aufsichtsratsmitglieder von Arbeitnehmern gestellt werden. </w:t>
      </w:r>
    </w:p>
    <w:p w14:paraId="1E888581" w14:textId="77777777" w:rsidR="001E4B54" w:rsidRDefault="00A6295F" w:rsidP="00213EB0">
      <w:pPr>
        <w:rPr>
          <w:sz w:val="20"/>
          <w:szCs w:val="20"/>
        </w:rPr>
      </w:pPr>
      <w:r w:rsidRPr="00A6295F">
        <w:rPr>
          <w:sz w:val="20"/>
          <w:szCs w:val="20"/>
        </w:rPr>
        <w:t xml:space="preserve">Das Mitbestimmungsgesetz sieht vor, dass bei Unternehmen mit mehr als 2000 Mitarbeitern der Aufsichtsrat paritätisch zwischen Anteilseignern und Arbeitnehmern besetzt. Der Aufsichtsratsvorsitzende (üblicherweise ein Mitglied der Anteilseigner) besitzt bei Pattsituationen ein doppeltes Stimmrecht. Außerdem ist ein Arbeitsdirektor im Vorstand zu etablieren. </w:t>
      </w:r>
    </w:p>
    <w:p w14:paraId="7D577560" w14:textId="57DEEF20" w:rsidR="00A6295F" w:rsidRDefault="00A6295F" w:rsidP="00213EB0">
      <w:pPr>
        <w:rPr>
          <w:sz w:val="20"/>
          <w:szCs w:val="20"/>
        </w:rPr>
      </w:pPr>
      <w:r w:rsidRPr="00A6295F">
        <w:rPr>
          <w:sz w:val="20"/>
          <w:szCs w:val="20"/>
        </w:rPr>
        <w:t>• Das Montanmitbestimmungsgesetz (gilt für die Bergbau-, Eisen- und Stahlindustrie) regelt für Unternehmen mit mehr als 1000 Mitarbeitern die Bildung eines paritätisch besetzten Aufsichtsrats. Der Vorsitzende darf weder der Anteilseigner- noch der Arbeitnehmerseite angehören. Auch hier ist ein Arbeitsdirektor im Vorstand zu etablieren.</w:t>
      </w:r>
    </w:p>
    <w:p w14:paraId="5AAE691B" w14:textId="77777777" w:rsidR="00DE4309" w:rsidRDefault="00DE4309" w:rsidP="00213EB0">
      <w:pPr>
        <w:rPr>
          <w:sz w:val="20"/>
          <w:szCs w:val="20"/>
        </w:rPr>
      </w:pPr>
    </w:p>
    <w:p w14:paraId="44681E2D" w14:textId="6577CB59" w:rsidR="00DE4309" w:rsidRDefault="00DE4309" w:rsidP="00213EB0">
      <w:pPr>
        <w:rPr>
          <w:b/>
          <w:bCs/>
          <w:sz w:val="20"/>
          <w:szCs w:val="20"/>
          <w:u w:val="single"/>
        </w:rPr>
      </w:pPr>
      <w:r w:rsidRPr="00DE4309">
        <w:rPr>
          <w:b/>
          <w:bCs/>
          <w:sz w:val="20"/>
          <w:szCs w:val="20"/>
          <w:u w:val="single"/>
        </w:rPr>
        <w:t>2.5</w:t>
      </w:r>
      <w:r>
        <w:rPr>
          <w:b/>
          <w:bCs/>
          <w:sz w:val="20"/>
          <w:szCs w:val="20"/>
          <w:u w:val="single"/>
        </w:rPr>
        <w:t xml:space="preserve"> Unternehmenskultur</w:t>
      </w:r>
    </w:p>
    <w:p w14:paraId="3E66F0FC" w14:textId="77777777" w:rsidR="00E52B28" w:rsidRDefault="00E52B28" w:rsidP="00213EB0">
      <w:pPr>
        <w:rPr>
          <w:sz w:val="20"/>
          <w:szCs w:val="20"/>
        </w:rPr>
      </w:pPr>
    </w:p>
    <w:p w14:paraId="63BAE5D7" w14:textId="77777777" w:rsidR="0023616D" w:rsidRDefault="00E52B28" w:rsidP="00213EB0">
      <w:pPr>
        <w:rPr>
          <w:sz w:val="20"/>
          <w:szCs w:val="20"/>
        </w:rPr>
      </w:pPr>
      <w:r w:rsidRPr="00E52B28">
        <w:rPr>
          <w:sz w:val="20"/>
          <w:szCs w:val="20"/>
        </w:rPr>
        <w:t>Zusammenfassend verstehen wir Unternehmenskultur als Gesamtheit von Normen, Wertvorstellungen und Denkhaltungen, die das Verhalten der Mitarbeiter aller Stufen und somit das Erscheinungsbild eines Unternehmens prägen</w:t>
      </w:r>
    </w:p>
    <w:p w14:paraId="0B39FE63" w14:textId="1B31E214" w:rsidR="00E52B28" w:rsidRDefault="0023616D" w:rsidP="00213EB0">
      <w:pPr>
        <w:rPr>
          <w:sz w:val="20"/>
          <w:szCs w:val="20"/>
        </w:rPr>
      </w:pPr>
      <w:r>
        <w:rPr>
          <w:noProof/>
          <w:sz w:val="20"/>
          <w:szCs w:val="20"/>
        </w:rPr>
        <w:drawing>
          <wp:inline distT="0" distB="0" distL="0" distR="0" wp14:anchorId="0E6307B6" wp14:editId="49068BE6">
            <wp:extent cx="2000250" cy="1834454"/>
            <wp:effectExtent l="0" t="0" r="0" b="0"/>
            <wp:docPr id="843040144" name="Grafik 8"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40144" name="Grafik 8" descr="Ein Bild, das Text, Screenshot, Schrift, Zahl enthält.&#10;&#10;KI-generierte Inhalte können fehlerhaft sein."/>
                    <pic:cNvPicPr/>
                  </pic:nvPicPr>
                  <pic:blipFill>
                    <a:blip r:embed="rId22">
                      <a:extLst>
                        <a:ext uri="{28A0092B-C50C-407E-A947-70E740481C1C}">
                          <a14:useLocalDpi xmlns:a14="http://schemas.microsoft.com/office/drawing/2010/main" val="0"/>
                        </a:ext>
                      </a:extLst>
                    </a:blip>
                    <a:stretch>
                      <a:fillRect/>
                    </a:stretch>
                  </pic:blipFill>
                  <pic:spPr>
                    <a:xfrm>
                      <a:off x="0" y="0"/>
                      <a:ext cx="2005749" cy="1839498"/>
                    </a:xfrm>
                    <a:prstGeom prst="rect">
                      <a:avLst/>
                    </a:prstGeom>
                  </pic:spPr>
                </pic:pic>
              </a:graphicData>
            </a:graphic>
          </wp:inline>
        </w:drawing>
      </w:r>
    </w:p>
    <w:p w14:paraId="2BBC7539" w14:textId="3EFE479B" w:rsidR="00B94082" w:rsidRDefault="00B94082" w:rsidP="00213EB0">
      <w:pPr>
        <w:rPr>
          <w:sz w:val="20"/>
          <w:szCs w:val="20"/>
        </w:rPr>
      </w:pPr>
      <w:r>
        <w:rPr>
          <w:sz w:val="20"/>
          <w:szCs w:val="20"/>
        </w:rPr>
        <w:t>Artefakte:</w:t>
      </w:r>
      <w:r w:rsidR="005A10A8">
        <w:rPr>
          <w:sz w:val="20"/>
          <w:szCs w:val="20"/>
        </w:rPr>
        <w:t xml:space="preserve"> </w:t>
      </w:r>
    </w:p>
    <w:p w14:paraId="7AFD090F" w14:textId="48A30AE7" w:rsidR="005A10A8" w:rsidRDefault="005A10A8" w:rsidP="002472B7">
      <w:pPr>
        <w:pStyle w:val="Listenabsatz"/>
        <w:numPr>
          <w:ilvl w:val="0"/>
          <w:numId w:val="7"/>
        </w:numPr>
        <w:rPr>
          <w:sz w:val="20"/>
          <w:szCs w:val="20"/>
        </w:rPr>
      </w:pPr>
      <w:r>
        <w:rPr>
          <w:sz w:val="20"/>
          <w:szCs w:val="20"/>
        </w:rPr>
        <w:t>Sichtbare Oberfläche des Unternehmens</w:t>
      </w:r>
      <w:r w:rsidR="005D5019">
        <w:rPr>
          <w:sz w:val="20"/>
          <w:szCs w:val="20"/>
        </w:rPr>
        <w:t xml:space="preserve"> (</w:t>
      </w:r>
      <w:r w:rsidR="002472B7">
        <w:rPr>
          <w:sz w:val="20"/>
          <w:szCs w:val="20"/>
        </w:rPr>
        <w:t>Sprache und Symbole</w:t>
      </w:r>
      <w:r w:rsidR="005D5019" w:rsidRPr="002472B7">
        <w:rPr>
          <w:sz w:val="20"/>
          <w:szCs w:val="20"/>
        </w:rPr>
        <w:t>)</w:t>
      </w:r>
    </w:p>
    <w:p w14:paraId="61E48B41" w14:textId="400ADB63" w:rsidR="002472B7" w:rsidRDefault="002472B7" w:rsidP="002472B7">
      <w:pPr>
        <w:rPr>
          <w:sz w:val="20"/>
          <w:szCs w:val="20"/>
        </w:rPr>
      </w:pPr>
      <w:r>
        <w:rPr>
          <w:sz w:val="20"/>
          <w:szCs w:val="20"/>
        </w:rPr>
        <w:t>Werte und Normen:</w:t>
      </w:r>
    </w:p>
    <w:p w14:paraId="7EC263EB" w14:textId="6ADB0967" w:rsidR="00911A30" w:rsidRDefault="00911A30" w:rsidP="00911A30">
      <w:pPr>
        <w:pStyle w:val="Listenabsatz"/>
        <w:numPr>
          <w:ilvl w:val="0"/>
          <w:numId w:val="7"/>
        </w:numPr>
        <w:rPr>
          <w:sz w:val="20"/>
          <w:szCs w:val="20"/>
        </w:rPr>
      </w:pPr>
      <w:r w:rsidRPr="00911A30">
        <w:rPr>
          <w:sz w:val="20"/>
          <w:szCs w:val="20"/>
        </w:rPr>
        <w:t>aufgeschrieben (z.B. Unternehmensverfassung) als auch nicht aufgeschrieben (ungeschriebene Gesetze)</w:t>
      </w:r>
    </w:p>
    <w:p w14:paraId="43859E32" w14:textId="3DBBBC7D" w:rsidR="002472B7" w:rsidRDefault="001F205A" w:rsidP="001F205A">
      <w:pPr>
        <w:pStyle w:val="Listenabsatz"/>
        <w:numPr>
          <w:ilvl w:val="0"/>
          <w:numId w:val="7"/>
        </w:numPr>
        <w:rPr>
          <w:sz w:val="20"/>
          <w:szCs w:val="20"/>
        </w:rPr>
      </w:pPr>
      <w:r w:rsidRPr="001F205A">
        <w:rPr>
          <w:sz w:val="20"/>
          <w:szCs w:val="20"/>
        </w:rPr>
        <w:t>Werte bilden dabei für den Einzelnen Beurteilungsmaßstäbe, um bei mehreren Handlungsalternativen Entscheidungen treffen zu können</w:t>
      </w:r>
    </w:p>
    <w:p w14:paraId="5F122726" w14:textId="3529733B" w:rsidR="001F205A" w:rsidRDefault="001F205A" w:rsidP="001F205A">
      <w:pPr>
        <w:pStyle w:val="Listenabsatz"/>
        <w:numPr>
          <w:ilvl w:val="0"/>
          <w:numId w:val="7"/>
        </w:numPr>
        <w:rPr>
          <w:sz w:val="20"/>
          <w:szCs w:val="20"/>
        </w:rPr>
      </w:pPr>
      <w:r w:rsidRPr="001F205A">
        <w:rPr>
          <w:sz w:val="20"/>
          <w:szCs w:val="20"/>
        </w:rPr>
        <w:t>Normen sind demgegenüber Verhaltensregeln, die bewirken sollen, dass sich Mitarbeiter und Gruppen daran ausrichten</w:t>
      </w:r>
    </w:p>
    <w:p w14:paraId="467F9EC0" w14:textId="5749B3B2" w:rsidR="001F205A" w:rsidRDefault="001F205A" w:rsidP="001F205A">
      <w:pPr>
        <w:rPr>
          <w:sz w:val="20"/>
          <w:szCs w:val="20"/>
        </w:rPr>
      </w:pPr>
      <w:r>
        <w:rPr>
          <w:sz w:val="20"/>
          <w:szCs w:val="20"/>
        </w:rPr>
        <w:t>Grundannahmen:</w:t>
      </w:r>
    </w:p>
    <w:p w14:paraId="57EB2270" w14:textId="7A0D061D" w:rsidR="001F205A" w:rsidRDefault="00BC5A70" w:rsidP="001F205A">
      <w:pPr>
        <w:pStyle w:val="Listenabsatz"/>
        <w:numPr>
          <w:ilvl w:val="0"/>
          <w:numId w:val="8"/>
        </w:numPr>
        <w:rPr>
          <w:sz w:val="20"/>
          <w:szCs w:val="20"/>
        </w:rPr>
      </w:pPr>
      <w:r w:rsidRPr="00BC5A70">
        <w:rPr>
          <w:sz w:val="20"/>
          <w:szCs w:val="20"/>
        </w:rPr>
        <w:t>sind i.d.R. nicht sichtbar und werden nicht bewusst reflektiert</w:t>
      </w:r>
    </w:p>
    <w:p w14:paraId="393B9296" w14:textId="21155526" w:rsidR="00BC5A70" w:rsidRDefault="00BC5A70" w:rsidP="001F205A">
      <w:pPr>
        <w:pStyle w:val="Listenabsatz"/>
        <w:numPr>
          <w:ilvl w:val="0"/>
          <w:numId w:val="8"/>
        </w:numPr>
        <w:rPr>
          <w:sz w:val="20"/>
          <w:szCs w:val="20"/>
        </w:rPr>
      </w:pPr>
      <w:r w:rsidRPr="00BC5A70">
        <w:rPr>
          <w:sz w:val="20"/>
          <w:szCs w:val="20"/>
        </w:rPr>
        <w:t>schwer zu vermitteln oder gar zu verändern</w:t>
      </w:r>
    </w:p>
    <w:p w14:paraId="79AC327E" w14:textId="102306B5" w:rsidR="0078286C" w:rsidRDefault="0078286C" w:rsidP="001F205A">
      <w:pPr>
        <w:pStyle w:val="Listenabsatz"/>
        <w:numPr>
          <w:ilvl w:val="0"/>
          <w:numId w:val="8"/>
        </w:numPr>
        <w:rPr>
          <w:sz w:val="20"/>
          <w:szCs w:val="20"/>
        </w:rPr>
      </w:pPr>
      <w:r w:rsidRPr="0078286C">
        <w:rPr>
          <w:sz w:val="20"/>
          <w:szCs w:val="20"/>
        </w:rPr>
        <w:t>werden als selbstverständlich vorausgesetzt und nicht mehr hinterfragt</w:t>
      </w:r>
    </w:p>
    <w:p w14:paraId="08E9FA39" w14:textId="77777777" w:rsidR="00AE6379" w:rsidRDefault="00AE6379" w:rsidP="00AE6379">
      <w:pPr>
        <w:rPr>
          <w:sz w:val="20"/>
          <w:szCs w:val="20"/>
        </w:rPr>
      </w:pPr>
    </w:p>
    <w:p w14:paraId="0341E0CC" w14:textId="77777777" w:rsidR="00AE6379" w:rsidRDefault="00AE6379" w:rsidP="00AE6379">
      <w:pPr>
        <w:rPr>
          <w:sz w:val="20"/>
          <w:szCs w:val="20"/>
        </w:rPr>
      </w:pPr>
    </w:p>
    <w:p w14:paraId="3854901B" w14:textId="77777777" w:rsidR="00AE6379" w:rsidRDefault="00AE6379" w:rsidP="00AE6379">
      <w:pPr>
        <w:rPr>
          <w:sz w:val="20"/>
          <w:szCs w:val="20"/>
        </w:rPr>
      </w:pPr>
    </w:p>
    <w:p w14:paraId="556A6D69" w14:textId="1159AD28" w:rsidR="00AE6379" w:rsidRDefault="00AE6379" w:rsidP="00AE6379">
      <w:pPr>
        <w:rPr>
          <w:sz w:val="20"/>
          <w:szCs w:val="20"/>
        </w:rPr>
      </w:pPr>
      <w:r>
        <w:rPr>
          <w:sz w:val="20"/>
          <w:szCs w:val="20"/>
        </w:rPr>
        <w:lastRenderedPageBreak/>
        <w:t>Funktionen der Unternehmenskultur</w:t>
      </w:r>
    </w:p>
    <w:p w14:paraId="49E644D4" w14:textId="5E8E0DEF" w:rsidR="00AE6379" w:rsidRDefault="00AE6379" w:rsidP="00AE6379">
      <w:pPr>
        <w:rPr>
          <w:sz w:val="20"/>
          <w:szCs w:val="20"/>
        </w:rPr>
      </w:pPr>
      <w:r>
        <w:rPr>
          <w:noProof/>
          <w:sz w:val="20"/>
          <w:szCs w:val="20"/>
        </w:rPr>
        <w:drawing>
          <wp:inline distT="0" distB="0" distL="0" distR="0" wp14:anchorId="0AB9635E" wp14:editId="5874C44F">
            <wp:extent cx="2738437" cy="1322845"/>
            <wp:effectExtent l="0" t="0" r="5080" b="0"/>
            <wp:docPr id="521324949" name="Grafik 1" descr="Ein Bild, das Text, Screenshot, Schrif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24949" name="Grafik 1" descr="Ein Bild, das Text, Screenshot, Schrift, Diagramm enthält.&#10;&#10;KI-generierte Inhalte können fehlerhaft sein."/>
                    <pic:cNvPicPr/>
                  </pic:nvPicPr>
                  <pic:blipFill>
                    <a:blip r:embed="rId23">
                      <a:extLst>
                        <a:ext uri="{28A0092B-C50C-407E-A947-70E740481C1C}">
                          <a14:useLocalDpi xmlns:a14="http://schemas.microsoft.com/office/drawing/2010/main" val="0"/>
                        </a:ext>
                      </a:extLst>
                    </a:blip>
                    <a:stretch>
                      <a:fillRect/>
                    </a:stretch>
                  </pic:blipFill>
                  <pic:spPr>
                    <a:xfrm>
                      <a:off x="0" y="0"/>
                      <a:ext cx="2745315" cy="1326167"/>
                    </a:xfrm>
                    <a:prstGeom prst="rect">
                      <a:avLst/>
                    </a:prstGeom>
                  </pic:spPr>
                </pic:pic>
              </a:graphicData>
            </a:graphic>
          </wp:inline>
        </w:drawing>
      </w:r>
    </w:p>
    <w:p w14:paraId="1D3DAEBA" w14:textId="77777777" w:rsidR="00216BE0" w:rsidRDefault="00216BE0" w:rsidP="00AE6379">
      <w:pPr>
        <w:rPr>
          <w:sz w:val="20"/>
          <w:szCs w:val="20"/>
        </w:rPr>
      </w:pPr>
    </w:p>
    <w:p w14:paraId="4F4545BF" w14:textId="0DB082E3" w:rsidR="00216BE0" w:rsidRDefault="00216BE0" w:rsidP="00AE6379">
      <w:pPr>
        <w:rPr>
          <w:sz w:val="20"/>
          <w:szCs w:val="20"/>
        </w:rPr>
      </w:pPr>
      <w:r>
        <w:rPr>
          <w:sz w:val="20"/>
          <w:szCs w:val="20"/>
        </w:rPr>
        <w:t>Wichtige</w:t>
      </w:r>
      <w:r w:rsidR="00D35619">
        <w:rPr>
          <w:sz w:val="20"/>
          <w:szCs w:val="20"/>
        </w:rPr>
        <w:t xml:space="preserve"> Werte und Normen:</w:t>
      </w:r>
    </w:p>
    <w:p w14:paraId="78E070D7" w14:textId="77777777" w:rsidR="00D35619" w:rsidRDefault="00D35619" w:rsidP="00AE6379">
      <w:pPr>
        <w:rPr>
          <w:sz w:val="20"/>
          <w:szCs w:val="20"/>
        </w:rPr>
      </w:pPr>
    </w:p>
    <w:p w14:paraId="5C1B6A29" w14:textId="77777777" w:rsidR="006E62BB" w:rsidRDefault="00D35619" w:rsidP="00AE6379">
      <w:pPr>
        <w:rPr>
          <w:sz w:val="20"/>
          <w:szCs w:val="20"/>
        </w:rPr>
      </w:pPr>
      <w:r w:rsidRPr="00D35619">
        <w:rPr>
          <w:sz w:val="20"/>
          <w:szCs w:val="20"/>
        </w:rPr>
        <w:t xml:space="preserve">1. Kundenorientierung </w:t>
      </w:r>
    </w:p>
    <w:p w14:paraId="6A9F1A88" w14:textId="77777777" w:rsidR="006E62BB" w:rsidRDefault="00D35619" w:rsidP="00AE6379">
      <w:pPr>
        <w:rPr>
          <w:sz w:val="20"/>
          <w:szCs w:val="20"/>
        </w:rPr>
      </w:pPr>
      <w:r w:rsidRPr="00D35619">
        <w:rPr>
          <w:sz w:val="20"/>
          <w:szCs w:val="20"/>
        </w:rPr>
        <w:t xml:space="preserve">2. Mitarbeiterorientierung </w:t>
      </w:r>
    </w:p>
    <w:p w14:paraId="7B3876D4" w14:textId="77777777" w:rsidR="006E62BB" w:rsidRDefault="00D35619" w:rsidP="00AE6379">
      <w:pPr>
        <w:rPr>
          <w:sz w:val="20"/>
          <w:szCs w:val="20"/>
        </w:rPr>
      </w:pPr>
      <w:r w:rsidRPr="00D35619">
        <w:rPr>
          <w:sz w:val="20"/>
          <w:szCs w:val="20"/>
        </w:rPr>
        <w:t xml:space="preserve">3. Qualität </w:t>
      </w:r>
    </w:p>
    <w:p w14:paraId="15128F3C" w14:textId="77777777" w:rsidR="006E62BB" w:rsidRDefault="00D35619" w:rsidP="00AE6379">
      <w:pPr>
        <w:rPr>
          <w:sz w:val="20"/>
          <w:szCs w:val="20"/>
        </w:rPr>
      </w:pPr>
      <w:r w:rsidRPr="00D35619">
        <w:rPr>
          <w:sz w:val="20"/>
          <w:szCs w:val="20"/>
        </w:rPr>
        <w:t xml:space="preserve">4. Ergebnisorientierung </w:t>
      </w:r>
    </w:p>
    <w:p w14:paraId="1D6EE00F" w14:textId="77777777" w:rsidR="006E62BB" w:rsidRDefault="00D35619" w:rsidP="00AE6379">
      <w:pPr>
        <w:rPr>
          <w:sz w:val="20"/>
          <w:szCs w:val="20"/>
        </w:rPr>
      </w:pPr>
      <w:r w:rsidRPr="00D35619">
        <w:rPr>
          <w:sz w:val="20"/>
          <w:szCs w:val="20"/>
        </w:rPr>
        <w:t xml:space="preserve">5. Innovationsbereitschaft </w:t>
      </w:r>
    </w:p>
    <w:p w14:paraId="11808FB2" w14:textId="77777777" w:rsidR="006E62BB" w:rsidRDefault="00D35619" w:rsidP="00AE6379">
      <w:pPr>
        <w:rPr>
          <w:sz w:val="20"/>
          <w:szCs w:val="20"/>
        </w:rPr>
      </w:pPr>
      <w:r w:rsidRPr="00D35619">
        <w:rPr>
          <w:sz w:val="20"/>
          <w:szCs w:val="20"/>
        </w:rPr>
        <w:t xml:space="preserve">6. Handlungsorientierung </w:t>
      </w:r>
    </w:p>
    <w:p w14:paraId="29993873" w14:textId="77777777" w:rsidR="006E62BB" w:rsidRDefault="00D35619" w:rsidP="00AE6379">
      <w:pPr>
        <w:rPr>
          <w:sz w:val="20"/>
          <w:szCs w:val="20"/>
        </w:rPr>
      </w:pPr>
      <w:r w:rsidRPr="00D35619">
        <w:rPr>
          <w:sz w:val="20"/>
          <w:szCs w:val="20"/>
        </w:rPr>
        <w:t xml:space="preserve">7. Offene Kommunikation </w:t>
      </w:r>
    </w:p>
    <w:p w14:paraId="7970D39D" w14:textId="77777777" w:rsidR="006E62BB" w:rsidRDefault="00D35619" w:rsidP="00AE6379">
      <w:pPr>
        <w:rPr>
          <w:sz w:val="20"/>
          <w:szCs w:val="20"/>
        </w:rPr>
      </w:pPr>
      <w:r w:rsidRPr="00D35619">
        <w:rPr>
          <w:sz w:val="20"/>
          <w:szCs w:val="20"/>
        </w:rPr>
        <w:t xml:space="preserve">8. Teamarbeit </w:t>
      </w:r>
    </w:p>
    <w:p w14:paraId="7503F471" w14:textId="77777777" w:rsidR="006E62BB" w:rsidRDefault="00D35619" w:rsidP="00AE6379">
      <w:pPr>
        <w:rPr>
          <w:sz w:val="20"/>
          <w:szCs w:val="20"/>
        </w:rPr>
      </w:pPr>
      <w:r w:rsidRPr="00D35619">
        <w:rPr>
          <w:sz w:val="20"/>
          <w:szCs w:val="20"/>
        </w:rPr>
        <w:t xml:space="preserve">9. Konfliktbewältigung </w:t>
      </w:r>
    </w:p>
    <w:p w14:paraId="3970673F" w14:textId="77777777" w:rsidR="006E62BB" w:rsidRDefault="00D35619" w:rsidP="00AE6379">
      <w:pPr>
        <w:rPr>
          <w:sz w:val="20"/>
          <w:szCs w:val="20"/>
        </w:rPr>
      </w:pPr>
      <w:r w:rsidRPr="00D35619">
        <w:rPr>
          <w:sz w:val="20"/>
          <w:szCs w:val="20"/>
        </w:rPr>
        <w:t xml:space="preserve">10. Beschäftigungssicherheit </w:t>
      </w:r>
    </w:p>
    <w:p w14:paraId="5911CF39" w14:textId="33C576EE" w:rsidR="00D35619" w:rsidRDefault="00D35619" w:rsidP="00AE6379">
      <w:pPr>
        <w:rPr>
          <w:sz w:val="20"/>
          <w:szCs w:val="20"/>
        </w:rPr>
      </w:pPr>
      <w:r w:rsidRPr="00D35619">
        <w:rPr>
          <w:sz w:val="20"/>
          <w:szCs w:val="20"/>
        </w:rPr>
        <w:t>11. Gemeinschaft im Unternehmen</w:t>
      </w:r>
    </w:p>
    <w:p w14:paraId="4B15C3A6" w14:textId="77777777" w:rsidR="00381A4A" w:rsidRDefault="00381A4A" w:rsidP="00AE6379">
      <w:pPr>
        <w:rPr>
          <w:sz w:val="20"/>
          <w:szCs w:val="20"/>
        </w:rPr>
      </w:pPr>
    </w:p>
    <w:p w14:paraId="302AFDC0" w14:textId="2844B0A0" w:rsidR="00381A4A" w:rsidRDefault="00381A4A" w:rsidP="00381A4A">
      <w:pPr>
        <w:rPr>
          <w:b/>
          <w:bCs/>
          <w:sz w:val="40"/>
          <w:szCs w:val="40"/>
          <w:u w:val="single"/>
        </w:rPr>
      </w:pPr>
      <w:r>
        <w:rPr>
          <w:b/>
          <w:bCs/>
          <w:sz w:val="40"/>
          <w:szCs w:val="40"/>
          <w:u w:val="single"/>
        </w:rPr>
        <w:t>BWI04 Material- und Produktionswirtschaft</w:t>
      </w:r>
    </w:p>
    <w:p w14:paraId="60269142" w14:textId="77777777" w:rsidR="005651DC" w:rsidRDefault="005651DC" w:rsidP="00381A4A">
      <w:pPr>
        <w:rPr>
          <w:b/>
          <w:bCs/>
          <w:sz w:val="40"/>
          <w:szCs w:val="40"/>
          <w:u w:val="single"/>
        </w:rPr>
      </w:pPr>
    </w:p>
    <w:p w14:paraId="7D3B52C5" w14:textId="240EF3A8" w:rsidR="005651DC" w:rsidRDefault="008C4C59" w:rsidP="00381A4A">
      <w:pPr>
        <w:rPr>
          <w:b/>
          <w:bCs/>
          <w:sz w:val="20"/>
          <w:szCs w:val="20"/>
          <w:u w:val="single"/>
        </w:rPr>
      </w:pPr>
      <w:r>
        <w:rPr>
          <w:b/>
          <w:bCs/>
          <w:sz w:val="20"/>
          <w:szCs w:val="20"/>
          <w:u w:val="single"/>
        </w:rPr>
        <w:t>1.</w:t>
      </w:r>
      <w:r w:rsidR="00816DA9">
        <w:rPr>
          <w:b/>
          <w:bCs/>
          <w:sz w:val="20"/>
          <w:szCs w:val="20"/>
          <w:u w:val="single"/>
        </w:rPr>
        <w:t>Materialwirtschaft</w:t>
      </w:r>
    </w:p>
    <w:p w14:paraId="34B27C99" w14:textId="77777777" w:rsidR="00016BE7" w:rsidRDefault="00016BE7" w:rsidP="00381A4A">
      <w:pPr>
        <w:rPr>
          <w:b/>
          <w:bCs/>
          <w:sz w:val="20"/>
          <w:szCs w:val="20"/>
          <w:u w:val="single"/>
        </w:rPr>
      </w:pPr>
    </w:p>
    <w:p w14:paraId="49AAB8E4" w14:textId="77777777" w:rsidR="00EC3036" w:rsidRDefault="00EC3036" w:rsidP="00381A4A">
      <w:pPr>
        <w:rPr>
          <w:sz w:val="20"/>
          <w:szCs w:val="20"/>
        </w:rPr>
      </w:pPr>
      <w:r w:rsidRPr="00EC3036">
        <w:rPr>
          <w:sz w:val="20"/>
          <w:szCs w:val="20"/>
        </w:rPr>
        <w:t>Die Materialwirtschaft umfasst die</w:t>
      </w:r>
      <w:r>
        <w:rPr>
          <w:sz w:val="20"/>
          <w:szCs w:val="20"/>
        </w:rPr>
        <w:t>:</w:t>
      </w:r>
    </w:p>
    <w:p w14:paraId="3954DED6" w14:textId="77777777" w:rsidR="00EC3036" w:rsidRDefault="00EC3036" w:rsidP="00381A4A">
      <w:pPr>
        <w:rPr>
          <w:sz w:val="20"/>
          <w:szCs w:val="20"/>
        </w:rPr>
      </w:pPr>
      <w:r w:rsidRPr="00EC3036">
        <w:rPr>
          <w:sz w:val="20"/>
          <w:szCs w:val="20"/>
        </w:rPr>
        <w:t>• Beschaffung</w:t>
      </w:r>
    </w:p>
    <w:p w14:paraId="04386BED" w14:textId="77777777" w:rsidR="00EC3036" w:rsidRDefault="00EC3036" w:rsidP="00381A4A">
      <w:pPr>
        <w:rPr>
          <w:sz w:val="20"/>
          <w:szCs w:val="20"/>
        </w:rPr>
      </w:pPr>
      <w:r w:rsidRPr="00EC3036">
        <w:rPr>
          <w:sz w:val="20"/>
          <w:szCs w:val="20"/>
        </w:rPr>
        <w:t>• Lagerung</w:t>
      </w:r>
    </w:p>
    <w:p w14:paraId="71ABB884" w14:textId="3EC41A79" w:rsidR="00016BE7" w:rsidRDefault="00EC3036" w:rsidP="00381A4A">
      <w:pPr>
        <w:rPr>
          <w:sz w:val="20"/>
          <w:szCs w:val="20"/>
        </w:rPr>
      </w:pPr>
      <w:r w:rsidRPr="00EC3036">
        <w:rPr>
          <w:sz w:val="20"/>
          <w:szCs w:val="20"/>
        </w:rPr>
        <w:t>• Verteilung</w:t>
      </w:r>
    </w:p>
    <w:p w14:paraId="510E81FE" w14:textId="77777777" w:rsidR="008C4C59" w:rsidRPr="00EC3036" w:rsidRDefault="008C4C59" w:rsidP="00381A4A">
      <w:pPr>
        <w:rPr>
          <w:sz w:val="20"/>
          <w:szCs w:val="20"/>
        </w:rPr>
      </w:pPr>
    </w:p>
    <w:p w14:paraId="1689666C" w14:textId="7A6ED21E" w:rsidR="00381A4A" w:rsidRDefault="00957600" w:rsidP="00AE6379">
      <w:pPr>
        <w:rPr>
          <w:b/>
          <w:bCs/>
          <w:sz w:val="20"/>
          <w:szCs w:val="20"/>
          <w:u w:val="single"/>
        </w:rPr>
      </w:pPr>
      <w:r w:rsidRPr="00957600">
        <w:rPr>
          <w:b/>
          <w:bCs/>
          <w:sz w:val="20"/>
          <w:szCs w:val="20"/>
          <w:u w:val="single"/>
        </w:rPr>
        <w:t>1.2 Einkauf</w:t>
      </w:r>
      <w:r>
        <w:rPr>
          <w:b/>
          <w:bCs/>
          <w:sz w:val="20"/>
          <w:szCs w:val="20"/>
          <w:u w:val="single"/>
        </w:rPr>
        <w:t xml:space="preserve"> </w:t>
      </w:r>
      <w:r w:rsidRPr="00957600">
        <w:rPr>
          <w:b/>
          <w:bCs/>
          <w:sz w:val="20"/>
          <w:szCs w:val="20"/>
          <w:u w:val="single"/>
        </w:rPr>
        <w:t>(Beschaffung)</w:t>
      </w:r>
    </w:p>
    <w:p w14:paraId="27D5638E" w14:textId="77777777" w:rsidR="00957600" w:rsidRDefault="00957600" w:rsidP="00AE6379">
      <w:pPr>
        <w:rPr>
          <w:b/>
          <w:bCs/>
          <w:sz w:val="20"/>
          <w:szCs w:val="20"/>
          <w:u w:val="single"/>
        </w:rPr>
      </w:pPr>
    </w:p>
    <w:p w14:paraId="46EB009B" w14:textId="77777777" w:rsidR="003628AD" w:rsidRDefault="00433A59" w:rsidP="00AE6379">
      <w:pPr>
        <w:rPr>
          <w:sz w:val="20"/>
          <w:szCs w:val="20"/>
        </w:rPr>
      </w:pPr>
      <w:r w:rsidRPr="00433A59">
        <w:rPr>
          <w:sz w:val="20"/>
          <w:szCs w:val="20"/>
        </w:rPr>
        <w:lastRenderedPageBreak/>
        <w:t xml:space="preserve">Bei der Einzelbeschaffung werden jeweils nur die Materialien beschafft, die aktuell benötigt werden. </w:t>
      </w:r>
    </w:p>
    <w:p w14:paraId="01F8ECD7" w14:textId="77777777" w:rsidR="003628AD" w:rsidRDefault="00433A59" w:rsidP="00AE6379">
      <w:pPr>
        <w:rPr>
          <w:sz w:val="20"/>
          <w:szCs w:val="20"/>
        </w:rPr>
      </w:pPr>
      <w:r w:rsidRPr="00433A59">
        <w:rPr>
          <w:sz w:val="20"/>
          <w:szCs w:val="20"/>
        </w:rPr>
        <w:t xml:space="preserve">Dies ist häufig bei Handwerksbetrieben der Fall. </w:t>
      </w:r>
    </w:p>
    <w:p w14:paraId="0B34DA1E" w14:textId="77777777" w:rsidR="003628AD" w:rsidRDefault="00433A59" w:rsidP="00AE6379">
      <w:pPr>
        <w:rPr>
          <w:sz w:val="20"/>
          <w:szCs w:val="20"/>
        </w:rPr>
      </w:pPr>
      <w:r w:rsidRPr="00433A59">
        <w:rPr>
          <w:sz w:val="20"/>
          <w:szCs w:val="20"/>
        </w:rPr>
        <w:t xml:space="preserve">Eine Lagerhaltung ist nicht oder nur in geringem Umfang erforderlich. </w:t>
      </w:r>
    </w:p>
    <w:p w14:paraId="7711D334" w14:textId="77777777" w:rsidR="003628AD" w:rsidRDefault="00433A59" w:rsidP="00AE6379">
      <w:pPr>
        <w:rPr>
          <w:sz w:val="20"/>
          <w:szCs w:val="20"/>
        </w:rPr>
      </w:pPr>
      <w:r w:rsidRPr="00433A59">
        <w:rPr>
          <w:sz w:val="20"/>
          <w:szCs w:val="20"/>
        </w:rPr>
        <w:t xml:space="preserve">Bei der produktionssynchronen Beschaffung ist in der reinen Form ebenfalls keine Lagerhaltung nötig. </w:t>
      </w:r>
    </w:p>
    <w:p w14:paraId="31F182F7" w14:textId="05A070BE" w:rsidR="00957600" w:rsidRDefault="00433A59" w:rsidP="00AE6379">
      <w:pPr>
        <w:rPr>
          <w:sz w:val="20"/>
          <w:szCs w:val="20"/>
        </w:rPr>
      </w:pPr>
      <w:r w:rsidRPr="00433A59">
        <w:rPr>
          <w:sz w:val="20"/>
          <w:szCs w:val="20"/>
        </w:rPr>
        <w:t>Produktionssynchrone Beschaffung bedeutet, dass die Materialien genau in dem Moment zur Verfügung stehen, in dem sie benötigt werden.</w:t>
      </w:r>
    </w:p>
    <w:p w14:paraId="1C09E315" w14:textId="4B651E14" w:rsidR="003628AD" w:rsidRDefault="003628AD" w:rsidP="00AE6379">
      <w:pPr>
        <w:rPr>
          <w:sz w:val="20"/>
          <w:szCs w:val="20"/>
        </w:rPr>
      </w:pPr>
      <w:r w:rsidRPr="003628AD">
        <w:rPr>
          <w:sz w:val="20"/>
          <w:szCs w:val="20"/>
        </w:rPr>
        <w:t>Lassen sich die Zeitpunkte von Materialbeschaffung und Materialverbrauch nicht exakt aufeinander abstimmen, ist eine Vorratsbeschaffung erforderlich. Das bedeutet, dass Lagerhaltung betrieben werden muss.</w:t>
      </w:r>
    </w:p>
    <w:p w14:paraId="386FC217" w14:textId="308675E7" w:rsidR="0012718E" w:rsidRDefault="0012718E" w:rsidP="00AE6379">
      <w:pPr>
        <w:rPr>
          <w:sz w:val="20"/>
          <w:szCs w:val="20"/>
        </w:rPr>
      </w:pPr>
      <w:r w:rsidRPr="0012718E">
        <w:rPr>
          <w:sz w:val="20"/>
          <w:szCs w:val="20"/>
        </w:rPr>
        <w:t>Je höher die Risiken im Beschaffungsbereich sind, desto eher wird eine Vorratshaltung nötig, um die Fertigung nicht zu gefährden.</w:t>
      </w:r>
    </w:p>
    <w:p w14:paraId="190E29EA" w14:textId="77777777" w:rsidR="0012718E" w:rsidRDefault="0012718E" w:rsidP="00AE6379">
      <w:pPr>
        <w:rPr>
          <w:sz w:val="20"/>
          <w:szCs w:val="20"/>
        </w:rPr>
      </w:pPr>
    </w:p>
    <w:p w14:paraId="493FB3DE" w14:textId="3E812B0A" w:rsidR="0012718E" w:rsidRDefault="0012718E" w:rsidP="00AE6379">
      <w:pPr>
        <w:rPr>
          <w:b/>
          <w:bCs/>
          <w:sz w:val="20"/>
          <w:szCs w:val="20"/>
          <w:u w:val="single"/>
        </w:rPr>
      </w:pPr>
      <w:r>
        <w:rPr>
          <w:b/>
          <w:bCs/>
          <w:sz w:val="20"/>
          <w:szCs w:val="20"/>
          <w:u w:val="single"/>
        </w:rPr>
        <w:t>Abwicklung des Einkaufs</w:t>
      </w:r>
    </w:p>
    <w:p w14:paraId="798D9698" w14:textId="77777777" w:rsidR="00064851" w:rsidRDefault="00064851" w:rsidP="00AE6379">
      <w:pPr>
        <w:rPr>
          <w:b/>
          <w:bCs/>
          <w:sz w:val="20"/>
          <w:szCs w:val="20"/>
          <w:u w:val="single"/>
        </w:rPr>
      </w:pPr>
    </w:p>
    <w:p w14:paraId="278F3D91" w14:textId="5B09D959" w:rsidR="00064851" w:rsidRDefault="00EF77BB" w:rsidP="00AE6379">
      <w:pPr>
        <w:rPr>
          <w:sz w:val="20"/>
          <w:szCs w:val="20"/>
        </w:rPr>
      </w:pPr>
      <w:r>
        <w:rPr>
          <w:sz w:val="20"/>
          <w:szCs w:val="20"/>
        </w:rPr>
        <w:t xml:space="preserve">Beschaffungsvorgang: Bedarfsmeldung -&gt; </w:t>
      </w:r>
      <w:r w:rsidR="00F94105">
        <w:rPr>
          <w:sz w:val="20"/>
          <w:szCs w:val="20"/>
        </w:rPr>
        <w:t xml:space="preserve">Angebote durch Anfragen </w:t>
      </w:r>
    </w:p>
    <w:p w14:paraId="7E3CB3EE" w14:textId="5107CEB8" w:rsidR="00797A55" w:rsidRDefault="00E34440" w:rsidP="00AE6379">
      <w:pPr>
        <w:rPr>
          <w:sz w:val="20"/>
          <w:szCs w:val="20"/>
        </w:rPr>
      </w:pPr>
      <w:r>
        <w:rPr>
          <w:sz w:val="20"/>
          <w:szCs w:val="20"/>
        </w:rPr>
        <w:t>Bezugsquellenverzeichnis</w:t>
      </w:r>
      <w:r w:rsidR="0078228E">
        <w:rPr>
          <w:sz w:val="20"/>
          <w:szCs w:val="20"/>
        </w:rPr>
        <w:t>:</w:t>
      </w:r>
    </w:p>
    <w:p w14:paraId="3A5724A6" w14:textId="77777777" w:rsidR="0078228E" w:rsidRDefault="0078228E" w:rsidP="00AE6379">
      <w:pPr>
        <w:rPr>
          <w:sz w:val="20"/>
          <w:szCs w:val="20"/>
        </w:rPr>
      </w:pPr>
      <w:r w:rsidRPr="0078228E">
        <w:rPr>
          <w:sz w:val="20"/>
          <w:szCs w:val="20"/>
        </w:rPr>
        <w:t xml:space="preserve">Adressbücher. Einschlägige Branchen-Adressbücher in neuesten Auflagen gehören an jeden Einkäufer-Arbeitsplatz. </w:t>
      </w:r>
    </w:p>
    <w:p w14:paraId="12A144C3" w14:textId="77777777" w:rsidR="0078228E" w:rsidRDefault="0078228E" w:rsidP="00AE6379">
      <w:pPr>
        <w:rPr>
          <w:sz w:val="20"/>
          <w:szCs w:val="20"/>
        </w:rPr>
      </w:pPr>
      <w:r w:rsidRPr="0078228E">
        <w:rPr>
          <w:sz w:val="20"/>
          <w:szCs w:val="20"/>
        </w:rPr>
        <w:t xml:space="preserve">• Lieferantenkartei über Lieferanten, mit denen wiederkehrende Geschäftsbeziehungen bestehen; sie muss detaillierte und gründlich recherchierte Auskünfte über die Leistungsfähigkeit der Lieferer enthalten, da sie eine wichtige Grundlage für Vertragsabschlussverhandlungen bildet. </w:t>
      </w:r>
    </w:p>
    <w:p w14:paraId="1E8CF0D5" w14:textId="77777777" w:rsidR="0078228E" w:rsidRDefault="0078228E" w:rsidP="00AE6379">
      <w:pPr>
        <w:rPr>
          <w:sz w:val="20"/>
          <w:szCs w:val="20"/>
        </w:rPr>
      </w:pPr>
      <w:r w:rsidRPr="0078228E">
        <w:rPr>
          <w:sz w:val="20"/>
          <w:szCs w:val="20"/>
        </w:rPr>
        <w:t xml:space="preserve">• Artikel- bzw. Warenkartei informiert über die möglichen Lieferer, Preise und Konditionen; die Angaben sind regelmäßig kritisch zu überprüfen. </w:t>
      </w:r>
    </w:p>
    <w:p w14:paraId="0D965F6E" w14:textId="363BFBE0" w:rsidR="0078228E" w:rsidRDefault="0078228E" w:rsidP="00AE6379">
      <w:pPr>
        <w:rPr>
          <w:sz w:val="20"/>
          <w:szCs w:val="20"/>
        </w:rPr>
      </w:pPr>
      <w:r w:rsidRPr="0078228E">
        <w:rPr>
          <w:sz w:val="20"/>
          <w:szCs w:val="20"/>
        </w:rPr>
        <w:t>• Preiskartei der aktuellen Preise einschließlich einer Übersicht der möglichen Alternativen.</w:t>
      </w:r>
    </w:p>
    <w:p w14:paraId="608002A0" w14:textId="77777777" w:rsidR="00813FC1" w:rsidRDefault="00813FC1" w:rsidP="00AE6379">
      <w:pPr>
        <w:rPr>
          <w:sz w:val="20"/>
          <w:szCs w:val="20"/>
        </w:rPr>
      </w:pPr>
    </w:p>
    <w:p w14:paraId="327B72EE" w14:textId="7AEC5C36" w:rsidR="00813FC1" w:rsidRDefault="00813FC1" w:rsidP="00AE6379">
      <w:pPr>
        <w:rPr>
          <w:sz w:val="20"/>
          <w:szCs w:val="20"/>
        </w:rPr>
      </w:pPr>
      <w:r>
        <w:rPr>
          <w:sz w:val="20"/>
          <w:szCs w:val="20"/>
        </w:rPr>
        <w:t>Angebote:</w:t>
      </w:r>
    </w:p>
    <w:p w14:paraId="3A7DC3F0" w14:textId="114339CE" w:rsidR="00813FC1" w:rsidRDefault="004770B3" w:rsidP="004770B3">
      <w:pPr>
        <w:pStyle w:val="Listenabsatz"/>
        <w:numPr>
          <w:ilvl w:val="0"/>
          <w:numId w:val="9"/>
        </w:numPr>
        <w:rPr>
          <w:sz w:val="20"/>
          <w:szCs w:val="20"/>
        </w:rPr>
      </w:pPr>
      <w:r>
        <w:rPr>
          <w:sz w:val="20"/>
          <w:szCs w:val="20"/>
        </w:rPr>
        <w:t>grundsätzlich rechtlich bindende Willenserklärung des Lieferanten</w:t>
      </w:r>
    </w:p>
    <w:p w14:paraId="4C02DD3D" w14:textId="1C393897" w:rsidR="000A6A5C" w:rsidRDefault="000A6A5C" w:rsidP="000A6A5C">
      <w:pPr>
        <w:pStyle w:val="Listenabsatz"/>
        <w:numPr>
          <w:ilvl w:val="1"/>
          <w:numId w:val="9"/>
        </w:numPr>
        <w:rPr>
          <w:sz w:val="20"/>
          <w:szCs w:val="20"/>
        </w:rPr>
      </w:pPr>
      <w:r>
        <w:rPr>
          <w:sz w:val="20"/>
          <w:szCs w:val="20"/>
        </w:rPr>
        <w:t>zu unterscheiden sind:</w:t>
      </w:r>
    </w:p>
    <w:p w14:paraId="64728D23" w14:textId="72A7012F" w:rsidR="000A6A5C" w:rsidRDefault="000A6A5C" w:rsidP="000A6A5C">
      <w:pPr>
        <w:pStyle w:val="Listenabsatz"/>
        <w:numPr>
          <w:ilvl w:val="2"/>
          <w:numId w:val="9"/>
        </w:numPr>
        <w:rPr>
          <w:sz w:val="20"/>
          <w:szCs w:val="20"/>
        </w:rPr>
      </w:pPr>
      <w:r>
        <w:rPr>
          <w:sz w:val="20"/>
          <w:szCs w:val="20"/>
        </w:rPr>
        <w:t>mündliche Angebote</w:t>
      </w:r>
      <w:r w:rsidR="00D7435A">
        <w:rPr>
          <w:sz w:val="20"/>
          <w:szCs w:val="20"/>
        </w:rPr>
        <w:t xml:space="preserve"> (solange wie Gespräch)</w:t>
      </w:r>
    </w:p>
    <w:p w14:paraId="684AE23E" w14:textId="1EFBFAA3" w:rsidR="000A6A5C" w:rsidRDefault="000A6A5C" w:rsidP="000A6A5C">
      <w:pPr>
        <w:pStyle w:val="Listenabsatz"/>
        <w:numPr>
          <w:ilvl w:val="2"/>
          <w:numId w:val="9"/>
        </w:numPr>
        <w:rPr>
          <w:sz w:val="20"/>
          <w:szCs w:val="20"/>
        </w:rPr>
      </w:pPr>
      <w:r>
        <w:rPr>
          <w:sz w:val="20"/>
          <w:szCs w:val="20"/>
        </w:rPr>
        <w:t>schriftliche Angebote</w:t>
      </w:r>
      <w:r w:rsidR="00A96290">
        <w:rPr>
          <w:sz w:val="20"/>
          <w:szCs w:val="20"/>
        </w:rPr>
        <w:t xml:space="preserve"> (</w:t>
      </w:r>
      <w:r w:rsidR="00D7435A">
        <w:rPr>
          <w:sz w:val="20"/>
          <w:szCs w:val="20"/>
        </w:rPr>
        <w:t>8-10 Tage in Deutschland</w:t>
      </w:r>
      <w:r w:rsidR="00A96290">
        <w:rPr>
          <w:sz w:val="20"/>
          <w:szCs w:val="20"/>
        </w:rPr>
        <w:t>)</w:t>
      </w:r>
    </w:p>
    <w:p w14:paraId="19C6AE70" w14:textId="3A344923" w:rsidR="000A6A5C" w:rsidRDefault="00A96290" w:rsidP="000A6A5C">
      <w:pPr>
        <w:pStyle w:val="Listenabsatz"/>
        <w:numPr>
          <w:ilvl w:val="2"/>
          <w:numId w:val="9"/>
        </w:numPr>
        <w:rPr>
          <w:sz w:val="20"/>
          <w:szCs w:val="20"/>
        </w:rPr>
      </w:pPr>
      <w:r>
        <w:rPr>
          <w:sz w:val="20"/>
          <w:szCs w:val="20"/>
        </w:rPr>
        <w:t>Angebote mit ausdrücklich abgegebenen Gültigkeiten</w:t>
      </w:r>
    </w:p>
    <w:p w14:paraId="290CF1A9" w14:textId="384604CC" w:rsidR="00403AA5" w:rsidRDefault="00403AA5" w:rsidP="00403AA5">
      <w:pPr>
        <w:rPr>
          <w:sz w:val="20"/>
          <w:szCs w:val="20"/>
        </w:rPr>
      </w:pPr>
      <w:r>
        <w:rPr>
          <w:sz w:val="20"/>
          <w:szCs w:val="20"/>
        </w:rPr>
        <w:t xml:space="preserve">Anschließend </w:t>
      </w:r>
      <w:r w:rsidR="006F7387">
        <w:rPr>
          <w:sz w:val="20"/>
          <w:szCs w:val="20"/>
        </w:rPr>
        <w:t>formelle Prüfung (passt alles)</w:t>
      </w:r>
    </w:p>
    <w:p w14:paraId="488F75E5" w14:textId="5452BC0A" w:rsidR="006F7387" w:rsidRDefault="005553C5" w:rsidP="00403AA5">
      <w:pPr>
        <w:rPr>
          <w:sz w:val="20"/>
          <w:szCs w:val="20"/>
        </w:rPr>
      </w:pPr>
      <w:r>
        <w:rPr>
          <w:sz w:val="20"/>
          <w:szCs w:val="20"/>
        </w:rPr>
        <w:t>Dann materielle Angebotsprüfung:</w:t>
      </w:r>
    </w:p>
    <w:p w14:paraId="2EE990C5" w14:textId="78279C22" w:rsidR="005553C5" w:rsidRDefault="005553C5" w:rsidP="00403AA5">
      <w:pPr>
        <w:rPr>
          <w:sz w:val="20"/>
          <w:szCs w:val="20"/>
        </w:rPr>
      </w:pPr>
      <w:r w:rsidRPr="005553C5">
        <w:rPr>
          <w:sz w:val="20"/>
          <w:szCs w:val="20"/>
        </w:rPr>
        <w:t>Preis, Preisbasis (Festpreise, evtl. Inflationsausgleich), Mindermengengrenzzuschläge, Rabatte, Boni, Zahlungsbedingungen (Skonti, Zahlungsziel) usw.</w:t>
      </w:r>
    </w:p>
    <w:p w14:paraId="5EF45280" w14:textId="77777777" w:rsidR="005553C5" w:rsidRDefault="005553C5" w:rsidP="00403AA5">
      <w:pPr>
        <w:rPr>
          <w:sz w:val="20"/>
          <w:szCs w:val="20"/>
        </w:rPr>
      </w:pPr>
      <w:r w:rsidRPr="005553C5">
        <w:rPr>
          <w:sz w:val="20"/>
          <w:szCs w:val="20"/>
        </w:rPr>
        <w:t>• Qualität und Leistungen; • Lieferzeit (je länger die Lieferfrist, desto höher das Beschaffungsrisiko), Terminzusage und Termintreue, Akzeptanz einer Konventionalstrafe</w:t>
      </w:r>
    </w:p>
    <w:p w14:paraId="093F5848" w14:textId="77777777" w:rsidR="005553C5" w:rsidRDefault="005553C5" w:rsidP="00403AA5">
      <w:pPr>
        <w:rPr>
          <w:sz w:val="20"/>
          <w:szCs w:val="20"/>
        </w:rPr>
      </w:pPr>
      <w:r w:rsidRPr="005553C5">
        <w:rPr>
          <w:sz w:val="20"/>
          <w:szCs w:val="20"/>
        </w:rPr>
        <w:t>• Serviceleistungen (Kundendienst, technische Beratung, Ersatzteillagerhaltung usw.)</w:t>
      </w:r>
    </w:p>
    <w:p w14:paraId="6085791A" w14:textId="77777777" w:rsidR="00A92E0D" w:rsidRDefault="005553C5" w:rsidP="00403AA5">
      <w:pPr>
        <w:rPr>
          <w:sz w:val="20"/>
          <w:szCs w:val="20"/>
        </w:rPr>
      </w:pPr>
      <w:r w:rsidRPr="005553C5">
        <w:rPr>
          <w:sz w:val="20"/>
          <w:szCs w:val="20"/>
        </w:rPr>
        <w:t>• Standort des Lieferers (je größer die Entfernung, desto höher das Transportrisiko).</w:t>
      </w:r>
    </w:p>
    <w:p w14:paraId="1CEB548A" w14:textId="7C18D78A" w:rsidR="005553C5" w:rsidRDefault="00A92E0D" w:rsidP="00403AA5">
      <w:pPr>
        <w:rPr>
          <w:sz w:val="20"/>
          <w:szCs w:val="20"/>
        </w:rPr>
      </w:pPr>
      <w:r>
        <w:rPr>
          <w:noProof/>
          <w:sz w:val="20"/>
          <w:szCs w:val="20"/>
        </w:rPr>
        <w:lastRenderedPageBreak/>
        <w:drawing>
          <wp:inline distT="0" distB="0" distL="0" distR="0" wp14:anchorId="1AA86692" wp14:editId="16F4266D">
            <wp:extent cx="1121708" cy="1899804"/>
            <wp:effectExtent l="0" t="0" r="2540" b="5715"/>
            <wp:docPr id="76273227" name="Grafik 1"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3227" name="Grafik 1" descr="Ein Bild, das Text, Screenshot, Schrift, Zahl enthält.&#10;&#10;KI-generierte Inhalte können fehlerhaft sei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31602" cy="1916561"/>
                    </a:xfrm>
                    <a:prstGeom prst="rect">
                      <a:avLst/>
                    </a:prstGeom>
                  </pic:spPr>
                </pic:pic>
              </a:graphicData>
            </a:graphic>
          </wp:inline>
        </w:drawing>
      </w:r>
      <w:r>
        <w:rPr>
          <w:noProof/>
          <w:sz w:val="20"/>
          <w:szCs w:val="20"/>
        </w:rPr>
        <w:drawing>
          <wp:inline distT="0" distB="0" distL="0" distR="0" wp14:anchorId="6011BA59" wp14:editId="098D90AE">
            <wp:extent cx="2162175" cy="1141033"/>
            <wp:effectExtent l="0" t="0" r="0" b="2540"/>
            <wp:docPr id="1435249244" name="Grafik 2"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49244" name="Grafik 2" descr="Ein Bild, das Text, Screenshot, Schrift, Zahl enthält.&#10;&#10;KI-generierte Inhalte können fehlerhaft sein."/>
                    <pic:cNvPicPr/>
                  </pic:nvPicPr>
                  <pic:blipFill>
                    <a:blip r:embed="rId25">
                      <a:extLst>
                        <a:ext uri="{28A0092B-C50C-407E-A947-70E740481C1C}">
                          <a14:useLocalDpi xmlns:a14="http://schemas.microsoft.com/office/drawing/2010/main" val="0"/>
                        </a:ext>
                      </a:extLst>
                    </a:blip>
                    <a:stretch>
                      <a:fillRect/>
                    </a:stretch>
                  </pic:blipFill>
                  <pic:spPr>
                    <a:xfrm>
                      <a:off x="0" y="0"/>
                      <a:ext cx="2194877" cy="1158291"/>
                    </a:xfrm>
                    <a:prstGeom prst="rect">
                      <a:avLst/>
                    </a:prstGeom>
                  </pic:spPr>
                </pic:pic>
              </a:graphicData>
            </a:graphic>
          </wp:inline>
        </w:drawing>
      </w:r>
    </w:p>
    <w:p w14:paraId="6AA08C6C" w14:textId="77777777" w:rsidR="001B46C5" w:rsidRDefault="001B46C5" w:rsidP="00403AA5">
      <w:pPr>
        <w:rPr>
          <w:sz w:val="20"/>
          <w:szCs w:val="20"/>
        </w:rPr>
      </w:pPr>
    </w:p>
    <w:p w14:paraId="3FC5151F" w14:textId="780F638D" w:rsidR="001B46C5" w:rsidRDefault="001B46C5" w:rsidP="00403AA5">
      <w:pPr>
        <w:rPr>
          <w:sz w:val="20"/>
          <w:szCs w:val="20"/>
        </w:rPr>
      </w:pPr>
      <w:r>
        <w:rPr>
          <w:sz w:val="20"/>
          <w:szCs w:val="20"/>
        </w:rPr>
        <w:t>Kaufvertrag</w:t>
      </w:r>
      <w:r w:rsidR="00AB11FB">
        <w:rPr>
          <w:sz w:val="20"/>
          <w:szCs w:val="20"/>
        </w:rPr>
        <w:t>:</w:t>
      </w:r>
    </w:p>
    <w:p w14:paraId="00BDCB94" w14:textId="56E8C059" w:rsidR="00AB11FB" w:rsidRDefault="00AB11FB" w:rsidP="00403AA5">
      <w:pPr>
        <w:rPr>
          <w:sz w:val="20"/>
          <w:szCs w:val="20"/>
        </w:rPr>
      </w:pPr>
      <w:r>
        <w:rPr>
          <w:sz w:val="20"/>
          <w:szCs w:val="20"/>
        </w:rPr>
        <w:tab/>
      </w:r>
      <w:r w:rsidR="002E2F8A" w:rsidRPr="002E2F8A">
        <w:rPr>
          <w:sz w:val="20"/>
          <w:szCs w:val="20"/>
        </w:rPr>
        <w:t>Bindendes Angebot + Bestellung = Kaufvertragsabschluss</w:t>
      </w:r>
    </w:p>
    <w:p w14:paraId="3C50F1E2" w14:textId="13E850C1" w:rsidR="002E2F8A" w:rsidRDefault="002E2F8A" w:rsidP="00403AA5">
      <w:pPr>
        <w:rPr>
          <w:sz w:val="20"/>
          <w:szCs w:val="20"/>
        </w:rPr>
      </w:pPr>
      <w:r>
        <w:rPr>
          <w:sz w:val="20"/>
          <w:szCs w:val="20"/>
        </w:rPr>
        <w:tab/>
      </w:r>
      <w:r w:rsidRPr="002E2F8A">
        <w:rPr>
          <w:sz w:val="20"/>
          <w:szCs w:val="20"/>
        </w:rPr>
        <w:t>Bestellung + Bestätigung/Lieferung = Kaufvertragsabschluss</w:t>
      </w:r>
    </w:p>
    <w:p w14:paraId="2CBB893E" w14:textId="25723C07" w:rsidR="002E2F8A" w:rsidRDefault="002E2F8A" w:rsidP="00403AA5">
      <w:pPr>
        <w:rPr>
          <w:sz w:val="20"/>
          <w:szCs w:val="20"/>
        </w:rPr>
      </w:pPr>
      <w:r>
        <w:rPr>
          <w:sz w:val="20"/>
          <w:szCs w:val="20"/>
        </w:rPr>
        <w:t xml:space="preserve">Sollte </w:t>
      </w:r>
      <w:r w:rsidR="00B727E9">
        <w:rPr>
          <w:sz w:val="20"/>
          <w:szCs w:val="20"/>
        </w:rPr>
        <w:t>schriftlich erfolgen</w:t>
      </w:r>
      <w:r w:rsidR="00B9144E">
        <w:rPr>
          <w:sz w:val="20"/>
          <w:szCs w:val="20"/>
        </w:rPr>
        <w:t>:</w:t>
      </w:r>
    </w:p>
    <w:p w14:paraId="22C9CBA6" w14:textId="68BEC23F" w:rsidR="00B9144E" w:rsidRDefault="00B9144E" w:rsidP="00403AA5">
      <w:pPr>
        <w:rPr>
          <w:sz w:val="20"/>
          <w:szCs w:val="20"/>
        </w:rPr>
      </w:pPr>
      <w:r w:rsidRPr="00B9144E">
        <w:rPr>
          <w:sz w:val="20"/>
          <w:szCs w:val="20"/>
        </w:rPr>
        <w:t>der Inhalt der Bestellung sicher, zweifelsfrei und juristisch beweisbar übermittelt wird</w:t>
      </w:r>
    </w:p>
    <w:p w14:paraId="4DB02048" w14:textId="78D350F4" w:rsidR="00B9144E" w:rsidRDefault="00B9144E" w:rsidP="00403AA5">
      <w:pPr>
        <w:rPr>
          <w:sz w:val="20"/>
          <w:szCs w:val="20"/>
        </w:rPr>
      </w:pPr>
      <w:r w:rsidRPr="00B9144E">
        <w:rPr>
          <w:sz w:val="20"/>
          <w:szCs w:val="20"/>
        </w:rPr>
        <w:t xml:space="preserve">• alle davon tangierten betrieblichen Stellen umgehend und ausführlich unterrichtet werden </w:t>
      </w:r>
    </w:p>
    <w:p w14:paraId="7B6F6324" w14:textId="792EDA87" w:rsidR="00B9144E" w:rsidRDefault="00B9144E" w:rsidP="00403AA5">
      <w:pPr>
        <w:rPr>
          <w:sz w:val="20"/>
          <w:szCs w:val="20"/>
        </w:rPr>
      </w:pPr>
      <w:r w:rsidRPr="00B9144E">
        <w:rPr>
          <w:sz w:val="20"/>
          <w:szCs w:val="20"/>
        </w:rPr>
        <w:t>• im Einkauf aussagefähige Unterlagen für evtl. Rückfragen zurückbleiben</w:t>
      </w:r>
    </w:p>
    <w:p w14:paraId="100E7D9B" w14:textId="77777777" w:rsidR="00EC3D22" w:rsidRDefault="00EC3D22" w:rsidP="00403AA5">
      <w:pPr>
        <w:rPr>
          <w:sz w:val="20"/>
          <w:szCs w:val="20"/>
        </w:rPr>
      </w:pPr>
    </w:p>
    <w:p w14:paraId="5E00A3D4" w14:textId="3DD32E94" w:rsidR="00EC3D22" w:rsidRDefault="00A1633F" w:rsidP="00403AA5">
      <w:pPr>
        <w:rPr>
          <w:sz w:val="20"/>
          <w:szCs w:val="20"/>
        </w:rPr>
      </w:pPr>
      <w:r>
        <w:rPr>
          <w:sz w:val="20"/>
          <w:szCs w:val="20"/>
        </w:rPr>
        <w:t>Bestellformulare empfehlen sich:</w:t>
      </w:r>
    </w:p>
    <w:p w14:paraId="55EEAA8E" w14:textId="77777777" w:rsidR="00A1633F" w:rsidRDefault="00A1633F" w:rsidP="00403AA5">
      <w:pPr>
        <w:rPr>
          <w:sz w:val="20"/>
          <w:szCs w:val="20"/>
        </w:rPr>
      </w:pPr>
      <w:r w:rsidRPr="00A1633F">
        <w:rPr>
          <w:sz w:val="20"/>
          <w:szCs w:val="20"/>
        </w:rPr>
        <w:t xml:space="preserve">Bestellnummer </w:t>
      </w:r>
    </w:p>
    <w:p w14:paraId="7BD899A6" w14:textId="77777777" w:rsidR="00A1633F" w:rsidRDefault="00A1633F" w:rsidP="00403AA5">
      <w:pPr>
        <w:rPr>
          <w:sz w:val="20"/>
          <w:szCs w:val="20"/>
        </w:rPr>
      </w:pPr>
      <w:r w:rsidRPr="00A1633F">
        <w:rPr>
          <w:sz w:val="20"/>
          <w:szCs w:val="20"/>
        </w:rPr>
        <w:t>• genaue Bezeichnung der Kaufsache, möglichst mit Artikel- oder Materialnummer</w:t>
      </w:r>
    </w:p>
    <w:p w14:paraId="5311C547" w14:textId="77777777" w:rsidR="00A1633F" w:rsidRDefault="00A1633F" w:rsidP="00403AA5">
      <w:pPr>
        <w:rPr>
          <w:sz w:val="20"/>
          <w:szCs w:val="20"/>
        </w:rPr>
      </w:pPr>
      <w:r w:rsidRPr="00A1633F">
        <w:rPr>
          <w:sz w:val="20"/>
          <w:szCs w:val="20"/>
        </w:rPr>
        <w:t>• Qualitätsangaben, Hinweise auf zugesicherte Eigenschaften</w:t>
      </w:r>
    </w:p>
    <w:p w14:paraId="38B6711D" w14:textId="77777777" w:rsidR="00A1633F" w:rsidRDefault="00A1633F" w:rsidP="00403AA5">
      <w:pPr>
        <w:rPr>
          <w:sz w:val="20"/>
          <w:szCs w:val="20"/>
        </w:rPr>
      </w:pPr>
      <w:r w:rsidRPr="00A1633F">
        <w:rPr>
          <w:sz w:val="20"/>
          <w:szCs w:val="20"/>
        </w:rPr>
        <w:t>• Bestellmenge, u. U. in handelsüblichen Verpackungseinheiten</w:t>
      </w:r>
    </w:p>
    <w:p w14:paraId="0E85D67D" w14:textId="77777777" w:rsidR="00A1633F" w:rsidRDefault="00A1633F" w:rsidP="00403AA5">
      <w:pPr>
        <w:rPr>
          <w:sz w:val="20"/>
          <w:szCs w:val="20"/>
        </w:rPr>
      </w:pPr>
      <w:r w:rsidRPr="00A1633F">
        <w:rPr>
          <w:sz w:val="20"/>
          <w:szCs w:val="20"/>
        </w:rPr>
        <w:t>• Preise pro Mengeneinheit und Gesamtpreis</w:t>
      </w:r>
    </w:p>
    <w:p w14:paraId="70BE3E63" w14:textId="77777777" w:rsidR="00A1633F" w:rsidRDefault="00A1633F" w:rsidP="00403AA5">
      <w:pPr>
        <w:rPr>
          <w:sz w:val="20"/>
          <w:szCs w:val="20"/>
        </w:rPr>
      </w:pPr>
      <w:r w:rsidRPr="00A1633F">
        <w:rPr>
          <w:sz w:val="20"/>
          <w:szCs w:val="20"/>
        </w:rPr>
        <w:t xml:space="preserve">• </w:t>
      </w:r>
      <w:proofErr w:type="spellStart"/>
      <w:r w:rsidRPr="00A1633F">
        <w:rPr>
          <w:sz w:val="20"/>
          <w:szCs w:val="20"/>
        </w:rPr>
        <w:t>Preiszu</w:t>
      </w:r>
      <w:proofErr w:type="spellEnd"/>
      <w:r w:rsidRPr="00A1633F">
        <w:rPr>
          <w:sz w:val="20"/>
          <w:szCs w:val="20"/>
        </w:rPr>
        <w:t>- und -abschläge (Rabatt, Versandkosten usw.)</w:t>
      </w:r>
    </w:p>
    <w:p w14:paraId="70A109FC" w14:textId="4D6C562C" w:rsidR="00A1633F" w:rsidRDefault="00A1633F" w:rsidP="00403AA5">
      <w:pPr>
        <w:rPr>
          <w:sz w:val="20"/>
          <w:szCs w:val="20"/>
        </w:rPr>
      </w:pPr>
      <w:r w:rsidRPr="00A1633F">
        <w:rPr>
          <w:sz w:val="20"/>
          <w:szCs w:val="20"/>
        </w:rPr>
        <w:t>• Lieferzeit (Frist, möglichst kalendermäßig genau bestimmbar; evtl. Fixkauf mit festem Liefertermin u. ä.)</w:t>
      </w:r>
    </w:p>
    <w:p w14:paraId="559E82F6" w14:textId="77777777" w:rsidR="00D34261" w:rsidRDefault="00D34261" w:rsidP="00403AA5">
      <w:pPr>
        <w:rPr>
          <w:sz w:val="20"/>
          <w:szCs w:val="20"/>
        </w:rPr>
      </w:pPr>
    </w:p>
    <w:p w14:paraId="1C997A76" w14:textId="1513A957" w:rsidR="00D34261" w:rsidRDefault="00D34261" w:rsidP="00403AA5">
      <w:pPr>
        <w:rPr>
          <w:sz w:val="20"/>
          <w:szCs w:val="20"/>
        </w:rPr>
      </w:pPr>
      <w:r>
        <w:rPr>
          <w:sz w:val="20"/>
          <w:szCs w:val="20"/>
        </w:rPr>
        <w:t>Weitere Verträge:</w:t>
      </w:r>
    </w:p>
    <w:p w14:paraId="6D198C62" w14:textId="626EFD14" w:rsidR="00D34261" w:rsidRDefault="00D34261" w:rsidP="00D34261">
      <w:pPr>
        <w:pStyle w:val="Listenabsatz"/>
        <w:numPr>
          <w:ilvl w:val="0"/>
          <w:numId w:val="9"/>
        </w:numPr>
        <w:rPr>
          <w:sz w:val="20"/>
          <w:szCs w:val="20"/>
        </w:rPr>
      </w:pPr>
      <w:r w:rsidRPr="00D34261">
        <w:rPr>
          <w:sz w:val="20"/>
          <w:szCs w:val="20"/>
        </w:rPr>
        <w:t>Rahmenvertrag</w:t>
      </w:r>
    </w:p>
    <w:p w14:paraId="5BF4C714" w14:textId="4ACAED74" w:rsidR="00D34261" w:rsidRDefault="00D34261" w:rsidP="00D34261">
      <w:pPr>
        <w:pStyle w:val="Listenabsatz"/>
        <w:numPr>
          <w:ilvl w:val="0"/>
          <w:numId w:val="9"/>
        </w:numPr>
        <w:rPr>
          <w:sz w:val="20"/>
          <w:szCs w:val="20"/>
        </w:rPr>
      </w:pPr>
      <w:r>
        <w:rPr>
          <w:sz w:val="20"/>
          <w:szCs w:val="20"/>
        </w:rPr>
        <w:t>Kauf auf Abruf</w:t>
      </w:r>
    </w:p>
    <w:p w14:paraId="4D9385FF" w14:textId="0BA10A02" w:rsidR="00D34261" w:rsidRDefault="001123C1" w:rsidP="00D34261">
      <w:pPr>
        <w:pStyle w:val="Listenabsatz"/>
        <w:numPr>
          <w:ilvl w:val="0"/>
          <w:numId w:val="9"/>
        </w:numPr>
        <w:rPr>
          <w:sz w:val="20"/>
          <w:szCs w:val="20"/>
        </w:rPr>
      </w:pPr>
      <w:r>
        <w:rPr>
          <w:sz w:val="20"/>
          <w:szCs w:val="20"/>
        </w:rPr>
        <w:t>Sukzessiv Lieferungsvertrag</w:t>
      </w:r>
    </w:p>
    <w:p w14:paraId="04C117F3" w14:textId="243FD7E5" w:rsidR="00785AFA" w:rsidRDefault="00785AFA" w:rsidP="00D34261">
      <w:pPr>
        <w:pStyle w:val="Listenabsatz"/>
        <w:numPr>
          <w:ilvl w:val="0"/>
          <w:numId w:val="9"/>
        </w:numPr>
        <w:rPr>
          <w:sz w:val="20"/>
          <w:szCs w:val="20"/>
        </w:rPr>
      </w:pPr>
      <w:r>
        <w:rPr>
          <w:sz w:val="20"/>
          <w:szCs w:val="20"/>
        </w:rPr>
        <w:t>Spezifikationskauf</w:t>
      </w:r>
    </w:p>
    <w:p w14:paraId="67A1016C" w14:textId="1E5747BF" w:rsidR="00D926F4" w:rsidRDefault="00D926F4" w:rsidP="00D926F4">
      <w:pPr>
        <w:rPr>
          <w:sz w:val="20"/>
          <w:szCs w:val="20"/>
        </w:rPr>
      </w:pPr>
      <w:r>
        <w:rPr>
          <w:sz w:val="20"/>
          <w:szCs w:val="20"/>
        </w:rPr>
        <w:t>Anschließend</w:t>
      </w:r>
      <w:r w:rsidR="00F51DD2">
        <w:rPr>
          <w:sz w:val="20"/>
          <w:szCs w:val="20"/>
        </w:rPr>
        <w:t xml:space="preserve"> Bestell oder Auftragsbestätigung</w:t>
      </w:r>
    </w:p>
    <w:p w14:paraId="7529CB3F" w14:textId="77777777" w:rsidR="00D215EE" w:rsidRDefault="00D215EE" w:rsidP="00D926F4">
      <w:pPr>
        <w:rPr>
          <w:sz w:val="20"/>
          <w:szCs w:val="20"/>
        </w:rPr>
      </w:pPr>
    </w:p>
    <w:p w14:paraId="10B8E1A1" w14:textId="68989824" w:rsidR="00D215EE" w:rsidRDefault="00D215EE" w:rsidP="00D926F4">
      <w:pPr>
        <w:rPr>
          <w:sz w:val="20"/>
          <w:szCs w:val="20"/>
        </w:rPr>
      </w:pPr>
      <w:r>
        <w:rPr>
          <w:sz w:val="20"/>
          <w:szCs w:val="20"/>
        </w:rPr>
        <w:t>Bei L</w:t>
      </w:r>
      <w:r w:rsidR="00C3330D">
        <w:rPr>
          <w:sz w:val="20"/>
          <w:szCs w:val="20"/>
        </w:rPr>
        <w:t>ieferung:</w:t>
      </w:r>
    </w:p>
    <w:p w14:paraId="5B86A7EE" w14:textId="2306BE6F" w:rsidR="00C3330D" w:rsidRDefault="00C3330D" w:rsidP="00D926F4">
      <w:pPr>
        <w:rPr>
          <w:sz w:val="20"/>
          <w:szCs w:val="20"/>
        </w:rPr>
      </w:pPr>
      <w:r>
        <w:rPr>
          <w:sz w:val="20"/>
          <w:szCs w:val="20"/>
        </w:rPr>
        <w:t xml:space="preserve"> Überprü</w:t>
      </w:r>
      <w:r w:rsidR="000A0FE1">
        <w:rPr>
          <w:sz w:val="20"/>
          <w:szCs w:val="20"/>
        </w:rPr>
        <w:t>fung der</w:t>
      </w:r>
      <w:r w:rsidR="00C411EF">
        <w:rPr>
          <w:sz w:val="20"/>
          <w:szCs w:val="20"/>
        </w:rPr>
        <w:t xml:space="preserve"> Lieferung</w:t>
      </w:r>
      <w:r w:rsidR="004E6E8B">
        <w:rPr>
          <w:sz w:val="20"/>
          <w:szCs w:val="20"/>
        </w:rPr>
        <w:t xml:space="preserve"> auf Mängel, Schäden</w:t>
      </w:r>
      <w:r w:rsidR="00EC5B08">
        <w:rPr>
          <w:sz w:val="20"/>
          <w:szCs w:val="20"/>
        </w:rPr>
        <w:t>, Vollzähligkeit</w:t>
      </w:r>
    </w:p>
    <w:p w14:paraId="0DAEE5E1" w14:textId="590835E5" w:rsidR="00EC5B08" w:rsidRDefault="00D24B10" w:rsidP="00D926F4">
      <w:pPr>
        <w:rPr>
          <w:sz w:val="20"/>
          <w:szCs w:val="20"/>
        </w:rPr>
      </w:pPr>
      <w:r>
        <w:rPr>
          <w:sz w:val="20"/>
          <w:szCs w:val="20"/>
        </w:rPr>
        <w:lastRenderedPageBreak/>
        <w:t xml:space="preserve">Jegliche Mängel müssen </w:t>
      </w:r>
      <w:r w:rsidR="0039759D">
        <w:rPr>
          <w:sz w:val="20"/>
          <w:szCs w:val="20"/>
        </w:rPr>
        <w:t>dokumentiert werden und beim Lieferer</w:t>
      </w:r>
      <w:r w:rsidR="00BC38BD">
        <w:rPr>
          <w:sz w:val="20"/>
          <w:szCs w:val="20"/>
        </w:rPr>
        <w:t xml:space="preserve"> angeprangert werden (Mängelrüge)</w:t>
      </w:r>
    </w:p>
    <w:p w14:paraId="7E16B5B6" w14:textId="77777777" w:rsidR="00BC38BD" w:rsidRDefault="00BC38BD" w:rsidP="00D926F4">
      <w:pPr>
        <w:rPr>
          <w:sz w:val="20"/>
          <w:szCs w:val="20"/>
        </w:rPr>
      </w:pPr>
    </w:p>
    <w:p w14:paraId="415FE8DD" w14:textId="79506D88" w:rsidR="00BC38BD" w:rsidRDefault="00BC38BD" w:rsidP="00D926F4">
      <w:pPr>
        <w:rPr>
          <w:sz w:val="20"/>
          <w:szCs w:val="20"/>
        </w:rPr>
      </w:pPr>
      <w:r>
        <w:rPr>
          <w:sz w:val="20"/>
          <w:szCs w:val="20"/>
        </w:rPr>
        <w:t>Anschließend sachliche und rech</w:t>
      </w:r>
      <w:r w:rsidR="00477EA2">
        <w:rPr>
          <w:sz w:val="20"/>
          <w:szCs w:val="20"/>
        </w:rPr>
        <w:t>nerisch überprüfen.</w:t>
      </w:r>
    </w:p>
    <w:p w14:paraId="5F45F909" w14:textId="5636483D" w:rsidR="00477EA2" w:rsidRDefault="00477EA2" w:rsidP="00D926F4">
      <w:pPr>
        <w:rPr>
          <w:sz w:val="20"/>
          <w:szCs w:val="20"/>
        </w:rPr>
      </w:pPr>
      <w:r>
        <w:rPr>
          <w:sz w:val="20"/>
          <w:szCs w:val="20"/>
        </w:rPr>
        <w:t xml:space="preserve">Wenn alles </w:t>
      </w:r>
      <w:r w:rsidR="00F90F21">
        <w:rPr>
          <w:sz w:val="20"/>
          <w:szCs w:val="20"/>
        </w:rPr>
        <w:t>passt,</w:t>
      </w:r>
      <w:r>
        <w:rPr>
          <w:sz w:val="20"/>
          <w:szCs w:val="20"/>
        </w:rPr>
        <w:t xml:space="preserve"> abstempel</w:t>
      </w:r>
      <w:r w:rsidR="009518DA">
        <w:rPr>
          <w:sz w:val="20"/>
          <w:szCs w:val="20"/>
        </w:rPr>
        <w:t>n</w:t>
      </w:r>
      <w:r>
        <w:rPr>
          <w:sz w:val="20"/>
          <w:szCs w:val="20"/>
        </w:rPr>
        <w:t xml:space="preserve"> und zur Buchhaltung.</w:t>
      </w:r>
    </w:p>
    <w:p w14:paraId="7B1C1C6A" w14:textId="77777777" w:rsidR="009E62A7" w:rsidRDefault="009E62A7" w:rsidP="00D926F4">
      <w:pPr>
        <w:rPr>
          <w:sz w:val="20"/>
          <w:szCs w:val="20"/>
        </w:rPr>
      </w:pPr>
    </w:p>
    <w:p w14:paraId="09D3C62E" w14:textId="2468F6AF" w:rsidR="009E62A7" w:rsidRDefault="00356281" w:rsidP="00D926F4">
      <w:pPr>
        <w:rPr>
          <w:sz w:val="20"/>
          <w:szCs w:val="20"/>
        </w:rPr>
      </w:pPr>
      <w:r>
        <w:rPr>
          <w:sz w:val="20"/>
          <w:szCs w:val="20"/>
        </w:rPr>
        <w:t>Kaufvertragsstörungen:</w:t>
      </w:r>
    </w:p>
    <w:p w14:paraId="226A6FE8" w14:textId="6DF74EA4" w:rsidR="00356281" w:rsidRDefault="00356281" w:rsidP="00356281">
      <w:pPr>
        <w:ind w:firstLine="708"/>
        <w:rPr>
          <w:sz w:val="20"/>
          <w:szCs w:val="20"/>
        </w:rPr>
      </w:pPr>
      <w:r>
        <w:rPr>
          <w:sz w:val="20"/>
          <w:szCs w:val="20"/>
        </w:rPr>
        <w:t>Käufer:</w:t>
      </w:r>
    </w:p>
    <w:p w14:paraId="261EA949" w14:textId="77777777" w:rsidR="00356281" w:rsidRDefault="00356281" w:rsidP="00356281">
      <w:pPr>
        <w:ind w:firstLine="708"/>
        <w:rPr>
          <w:sz w:val="20"/>
          <w:szCs w:val="20"/>
        </w:rPr>
      </w:pPr>
      <w:r w:rsidRPr="00356281">
        <w:rPr>
          <w:sz w:val="20"/>
          <w:szCs w:val="20"/>
        </w:rPr>
        <w:t xml:space="preserve">• der Annahmeverzug (der Käufer nimmt die fristgemäß gelieferte Ware nicht an), </w:t>
      </w:r>
    </w:p>
    <w:p w14:paraId="6272A953" w14:textId="4DE35AC9" w:rsidR="00356281" w:rsidRDefault="00356281" w:rsidP="00356281">
      <w:pPr>
        <w:ind w:firstLine="708"/>
        <w:rPr>
          <w:sz w:val="20"/>
          <w:szCs w:val="20"/>
        </w:rPr>
      </w:pPr>
      <w:r w:rsidRPr="00356281">
        <w:rPr>
          <w:sz w:val="20"/>
          <w:szCs w:val="20"/>
        </w:rPr>
        <w:t>• der Zahlungsverzug (der Käufer zahlt den Kaufpreis nicht fristgerecht).</w:t>
      </w:r>
    </w:p>
    <w:p w14:paraId="275766FF" w14:textId="50D71459" w:rsidR="00356281" w:rsidRDefault="00356281" w:rsidP="00356281">
      <w:pPr>
        <w:ind w:firstLine="708"/>
        <w:rPr>
          <w:sz w:val="20"/>
          <w:szCs w:val="20"/>
        </w:rPr>
      </w:pPr>
      <w:r>
        <w:rPr>
          <w:sz w:val="20"/>
          <w:szCs w:val="20"/>
        </w:rPr>
        <w:t>Verkäufer:</w:t>
      </w:r>
    </w:p>
    <w:p w14:paraId="4CAA7CFD" w14:textId="4BB79B79" w:rsidR="0074587C" w:rsidRDefault="0074587C" w:rsidP="00356281">
      <w:pPr>
        <w:ind w:firstLine="708"/>
        <w:rPr>
          <w:sz w:val="20"/>
          <w:szCs w:val="20"/>
        </w:rPr>
      </w:pPr>
      <w:r w:rsidRPr="0074587C">
        <w:rPr>
          <w:sz w:val="20"/>
          <w:szCs w:val="20"/>
        </w:rPr>
        <w:t>•der Lieferungsverzug (die Ware wird nicht fristgemäß geliefert)</w:t>
      </w:r>
    </w:p>
    <w:p w14:paraId="03E6BE58" w14:textId="43AC8656" w:rsidR="00356281" w:rsidRPr="00D926F4" w:rsidRDefault="0074587C" w:rsidP="00356281">
      <w:pPr>
        <w:ind w:firstLine="708"/>
        <w:rPr>
          <w:sz w:val="20"/>
          <w:szCs w:val="20"/>
        </w:rPr>
      </w:pPr>
      <w:r w:rsidRPr="0074587C">
        <w:rPr>
          <w:sz w:val="20"/>
          <w:szCs w:val="20"/>
        </w:rPr>
        <w:t>• die fehlerhafte Lieferung (die Lieferung enthält diverse Mängel)</w:t>
      </w:r>
    </w:p>
    <w:p w14:paraId="4996F938" w14:textId="77777777" w:rsidR="00D34261" w:rsidRDefault="00D34261" w:rsidP="00403AA5">
      <w:pPr>
        <w:rPr>
          <w:sz w:val="20"/>
          <w:szCs w:val="20"/>
        </w:rPr>
      </w:pPr>
    </w:p>
    <w:p w14:paraId="1301D07B" w14:textId="6BE96F20" w:rsidR="00755467" w:rsidRDefault="00755467" w:rsidP="00403AA5">
      <w:pPr>
        <w:rPr>
          <w:sz w:val="20"/>
          <w:szCs w:val="20"/>
        </w:rPr>
      </w:pPr>
      <w:r>
        <w:rPr>
          <w:sz w:val="20"/>
          <w:szCs w:val="20"/>
        </w:rPr>
        <w:t>Liefer</w:t>
      </w:r>
      <w:r w:rsidR="008D6C36">
        <w:rPr>
          <w:sz w:val="20"/>
          <w:szCs w:val="20"/>
        </w:rPr>
        <w:t>ungsverzug</w:t>
      </w:r>
    </w:p>
    <w:p w14:paraId="0BE5A65F" w14:textId="77777777" w:rsidR="001E6926" w:rsidRDefault="001E6926" w:rsidP="00403AA5">
      <w:pPr>
        <w:rPr>
          <w:sz w:val="20"/>
          <w:szCs w:val="20"/>
        </w:rPr>
      </w:pPr>
    </w:p>
    <w:p w14:paraId="323E6E78" w14:textId="22F8AC37" w:rsidR="001E6926" w:rsidRDefault="001E6926" w:rsidP="00403AA5">
      <w:pPr>
        <w:rPr>
          <w:sz w:val="20"/>
          <w:szCs w:val="20"/>
        </w:rPr>
      </w:pPr>
      <w:r>
        <w:rPr>
          <w:noProof/>
          <w:sz w:val="20"/>
          <w:szCs w:val="20"/>
        </w:rPr>
        <w:drawing>
          <wp:inline distT="0" distB="0" distL="0" distR="0" wp14:anchorId="38F39159" wp14:editId="40A7F32F">
            <wp:extent cx="2800350" cy="1328711"/>
            <wp:effectExtent l="0" t="0" r="0" b="5080"/>
            <wp:docPr id="167938901" name="Grafik 3" descr="Ein Bild, das Text, Schrift, Quittung,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8901" name="Grafik 3" descr="Ein Bild, das Text, Schrift, Quittung, Diagramm enthält.&#10;&#10;KI-generierte Inhalte können fehlerhaft sein."/>
                    <pic:cNvPicPr/>
                  </pic:nvPicPr>
                  <pic:blipFill>
                    <a:blip r:embed="rId26">
                      <a:extLst>
                        <a:ext uri="{28A0092B-C50C-407E-A947-70E740481C1C}">
                          <a14:useLocalDpi xmlns:a14="http://schemas.microsoft.com/office/drawing/2010/main" val="0"/>
                        </a:ext>
                      </a:extLst>
                    </a:blip>
                    <a:stretch>
                      <a:fillRect/>
                    </a:stretch>
                  </pic:blipFill>
                  <pic:spPr>
                    <a:xfrm>
                      <a:off x="0" y="0"/>
                      <a:ext cx="2822115" cy="1339038"/>
                    </a:xfrm>
                    <a:prstGeom prst="rect">
                      <a:avLst/>
                    </a:prstGeom>
                  </pic:spPr>
                </pic:pic>
              </a:graphicData>
            </a:graphic>
          </wp:inline>
        </w:drawing>
      </w:r>
    </w:p>
    <w:p w14:paraId="381ADF8C" w14:textId="77777777" w:rsidR="00501CCF" w:rsidRDefault="00501CCF" w:rsidP="00403AA5">
      <w:pPr>
        <w:rPr>
          <w:sz w:val="20"/>
          <w:szCs w:val="20"/>
        </w:rPr>
      </w:pPr>
    </w:p>
    <w:p w14:paraId="3D670513" w14:textId="3ECBA211" w:rsidR="00501CCF" w:rsidRDefault="00501CCF" w:rsidP="00403AA5">
      <w:pPr>
        <w:rPr>
          <w:sz w:val="20"/>
          <w:szCs w:val="20"/>
        </w:rPr>
      </w:pPr>
      <w:r>
        <w:rPr>
          <w:sz w:val="20"/>
          <w:szCs w:val="20"/>
        </w:rPr>
        <w:t>Mangelhafte Lieferung</w:t>
      </w:r>
    </w:p>
    <w:p w14:paraId="3C372043" w14:textId="3B22ABEC" w:rsidR="00756DB3" w:rsidRDefault="00756DB3" w:rsidP="00403AA5">
      <w:pPr>
        <w:rPr>
          <w:sz w:val="20"/>
          <w:szCs w:val="20"/>
        </w:rPr>
      </w:pPr>
      <w:r>
        <w:rPr>
          <w:noProof/>
          <w:sz w:val="20"/>
          <w:szCs w:val="20"/>
        </w:rPr>
        <w:drawing>
          <wp:inline distT="0" distB="0" distL="0" distR="0" wp14:anchorId="02B5D8F7" wp14:editId="138A7637">
            <wp:extent cx="2828925" cy="863625"/>
            <wp:effectExtent l="0" t="0" r="0" b="0"/>
            <wp:docPr id="761815485" name="Grafik 4" descr="Ein Bild, das Text, Schrift, Screensho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15485" name="Grafik 4" descr="Ein Bild, das Text, Schrift, Screenshot, Reihe enthält.&#10;&#10;KI-generierte Inhalte können fehlerhaft sein."/>
                    <pic:cNvPicPr/>
                  </pic:nvPicPr>
                  <pic:blipFill>
                    <a:blip r:embed="rId27">
                      <a:extLst>
                        <a:ext uri="{28A0092B-C50C-407E-A947-70E740481C1C}">
                          <a14:useLocalDpi xmlns:a14="http://schemas.microsoft.com/office/drawing/2010/main" val="0"/>
                        </a:ext>
                      </a:extLst>
                    </a:blip>
                    <a:stretch>
                      <a:fillRect/>
                    </a:stretch>
                  </pic:blipFill>
                  <pic:spPr>
                    <a:xfrm>
                      <a:off x="0" y="0"/>
                      <a:ext cx="2869479" cy="876005"/>
                    </a:xfrm>
                    <a:prstGeom prst="rect">
                      <a:avLst/>
                    </a:prstGeom>
                  </pic:spPr>
                </pic:pic>
              </a:graphicData>
            </a:graphic>
          </wp:inline>
        </w:drawing>
      </w:r>
      <w:r w:rsidR="008A6C6F">
        <w:rPr>
          <w:noProof/>
          <w:sz w:val="20"/>
          <w:szCs w:val="20"/>
        </w:rPr>
        <w:drawing>
          <wp:inline distT="0" distB="0" distL="0" distR="0" wp14:anchorId="3C2A4C89" wp14:editId="7654F3E8">
            <wp:extent cx="2876550" cy="873238"/>
            <wp:effectExtent l="0" t="0" r="0" b="3175"/>
            <wp:docPr id="1904166689" name="Grafik 5" descr="Ein Bild, das Text, Screenshot, Schrif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66689" name="Grafik 5" descr="Ein Bild, das Text, Screenshot, Schrift, Reihe enthält.&#10;&#10;KI-generierte Inhalte können fehlerhaft sein."/>
                    <pic:cNvPicPr/>
                  </pic:nvPicPr>
                  <pic:blipFill>
                    <a:blip r:embed="rId28">
                      <a:extLst>
                        <a:ext uri="{28A0092B-C50C-407E-A947-70E740481C1C}">
                          <a14:useLocalDpi xmlns:a14="http://schemas.microsoft.com/office/drawing/2010/main" val="0"/>
                        </a:ext>
                      </a:extLst>
                    </a:blip>
                    <a:stretch>
                      <a:fillRect/>
                    </a:stretch>
                  </pic:blipFill>
                  <pic:spPr>
                    <a:xfrm>
                      <a:off x="0" y="0"/>
                      <a:ext cx="2951603" cy="896022"/>
                    </a:xfrm>
                    <a:prstGeom prst="rect">
                      <a:avLst/>
                    </a:prstGeom>
                  </pic:spPr>
                </pic:pic>
              </a:graphicData>
            </a:graphic>
          </wp:inline>
        </w:drawing>
      </w:r>
    </w:p>
    <w:p w14:paraId="13F3A1E6" w14:textId="77777777" w:rsidR="00716B3D" w:rsidRDefault="00716B3D" w:rsidP="00403AA5">
      <w:pPr>
        <w:rPr>
          <w:sz w:val="20"/>
          <w:szCs w:val="20"/>
        </w:rPr>
      </w:pPr>
      <w:r w:rsidRPr="00716B3D">
        <w:rPr>
          <w:sz w:val="20"/>
          <w:szCs w:val="20"/>
        </w:rPr>
        <w:t xml:space="preserve">Dem Käufer einer mangelhaften Lieferung stehen grundsätzlich folgende Rechte zur Wahl: </w:t>
      </w:r>
    </w:p>
    <w:p w14:paraId="246DF8EC" w14:textId="77777777" w:rsidR="00716B3D" w:rsidRDefault="00716B3D" w:rsidP="00403AA5">
      <w:pPr>
        <w:rPr>
          <w:sz w:val="20"/>
          <w:szCs w:val="20"/>
        </w:rPr>
      </w:pPr>
      <w:r w:rsidRPr="00716B3D">
        <w:rPr>
          <w:sz w:val="20"/>
          <w:szCs w:val="20"/>
        </w:rPr>
        <w:t xml:space="preserve">• Wandlung, d. h. Rücktritt vom Vertrag, wenn die gelieferte Ware überhaupt nicht zu gebrauchen ist oder kein Interesse mehr daran besteht; </w:t>
      </w:r>
    </w:p>
    <w:p w14:paraId="744C6293" w14:textId="77777777" w:rsidR="00716B3D" w:rsidRDefault="00716B3D" w:rsidP="00403AA5">
      <w:pPr>
        <w:rPr>
          <w:sz w:val="20"/>
          <w:szCs w:val="20"/>
        </w:rPr>
      </w:pPr>
      <w:r w:rsidRPr="00716B3D">
        <w:rPr>
          <w:sz w:val="20"/>
          <w:szCs w:val="20"/>
        </w:rPr>
        <w:t xml:space="preserve">• Minderung, d. h. Herabsetzung des Kaufpreises (Preisnachlass), wenn z. B. die gelieferten Güter etwa als 2. Wahl zu einem niedrigeren Preis verkauft werden können; </w:t>
      </w:r>
    </w:p>
    <w:p w14:paraId="478CE860" w14:textId="77777777" w:rsidR="00716B3D" w:rsidRDefault="00716B3D" w:rsidP="00403AA5">
      <w:pPr>
        <w:rPr>
          <w:sz w:val="20"/>
          <w:szCs w:val="20"/>
        </w:rPr>
      </w:pPr>
      <w:r w:rsidRPr="00716B3D">
        <w:rPr>
          <w:sz w:val="20"/>
          <w:szCs w:val="20"/>
        </w:rPr>
        <w:t xml:space="preserve">• Umtausch, d. h. Ersatz- bzw. Neulieferung, wenn die Ware unbedingt benötigt wird und zu erwarten ist, dass die Ersatzlieferung keine Mängel mehr aufweist; </w:t>
      </w:r>
    </w:p>
    <w:p w14:paraId="4BD3B2AB" w14:textId="77777777" w:rsidR="00716B3D" w:rsidRDefault="00716B3D" w:rsidP="00403AA5">
      <w:pPr>
        <w:rPr>
          <w:sz w:val="20"/>
          <w:szCs w:val="20"/>
        </w:rPr>
      </w:pPr>
      <w:r w:rsidRPr="00716B3D">
        <w:rPr>
          <w:sz w:val="20"/>
          <w:szCs w:val="20"/>
        </w:rPr>
        <w:t xml:space="preserve">• Nachbesserung, wobei die für die Nachbesserung erforderlichen Aufwendungen (z. B. Transport-, Wege-, Arbeits- und Materialkosten) generell vom Verkäufer zu tragen sind; </w:t>
      </w:r>
    </w:p>
    <w:p w14:paraId="61B92EC4" w14:textId="03BB846B" w:rsidR="00716B3D" w:rsidRDefault="00716B3D" w:rsidP="00403AA5">
      <w:pPr>
        <w:rPr>
          <w:sz w:val="20"/>
          <w:szCs w:val="20"/>
        </w:rPr>
      </w:pPr>
      <w:r w:rsidRPr="00716B3D">
        <w:rPr>
          <w:sz w:val="20"/>
          <w:szCs w:val="20"/>
        </w:rPr>
        <w:lastRenderedPageBreak/>
        <w:t>• Schadenersatz, wenn z. B. eine ausdrücklich zugesicherte Eigenschaft fehlt (der Stoff ist entgegen der Zusage nicht farbecht) oder wenn der Mangel arglistig verschwiegen wird (der Autoverkäufer verschweigt die erheblichen Sicherheitsmängel des verkauften PKW – die Schäden durch einen anschließenden Verkehrsunfall trägt</w:t>
      </w:r>
    </w:p>
    <w:p w14:paraId="0F8024FA" w14:textId="77777777" w:rsidR="00080CDB" w:rsidRDefault="00080CDB" w:rsidP="00403AA5">
      <w:pPr>
        <w:rPr>
          <w:sz w:val="20"/>
          <w:szCs w:val="20"/>
        </w:rPr>
      </w:pPr>
    </w:p>
    <w:p w14:paraId="12084C69" w14:textId="3B323E9B" w:rsidR="00080CDB" w:rsidRDefault="00080CDB" w:rsidP="00403AA5">
      <w:pPr>
        <w:rPr>
          <w:b/>
          <w:bCs/>
          <w:sz w:val="20"/>
          <w:szCs w:val="20"/>
          <w:u w:val="single"/>
        </w:rPr>
      </w:pPr>
      <w:r>
        <w:rPr>
          <w:b/>
          <w:bCs/>
          <w:sz w:val="20"/>
          <w:szCs w:val="20"/>
          <w:u w:val="single"/>
        </w:rPr>
        <w:t>Lagerhaltung</w:t>
      </w:r>
    </w:p>
    <w:p w14:paraId="1414FF0B" w14:textId="77777777" w:rsidR="00E621E9" w:rsidRDefault="00E621E9" w:rsidP="00403AA5">
      <w:pPr>
        <w:rPr>
          <w:b/>
          <w:bCs/>
          <w:sz w:val="20"/>
          <w:szCs w:val="20"/>
          <w:u w:val="single"/>
        </w:rPr>
      </w:pPr>
    </w:p>
    <w:p w14:paraId="748128A6" w14:textId="77777777" w:rsidR="00E621E9" w:rsidRDefault="00E621E9" w:rsidP="00403AA5">
      <w:pPr>
        <w:rPr>
          <w:sz w:val="20"/>
          <w:szCs w:val="20"/>
        </w:rPr>
      </w:pPr>
      <w:r w:rsidRPr="00E621E9">
        <w:rPr>
          <w:sz w:val="20"/>
          <w:szCs w:val="20"/>
        </w:rPr>
        <w:t xml:space="preserve">Bei einem Lager handelt es sich sowohl um den </w:t>
      </w:r>
    </w:p>
    <w:p w14:paraId="43833001" w14:textId="77777777" w:rsidR="00E621E9" w:rsidRDefault="00E621E9" w:rsidP="00403AA5">
      <w:pPr>
        <w:rPr>
          <w:sz w:val="20"/>
          <w:szCs w:val="20"/>
        </w:rPr>
      </w:pPr>
      <w:r w:rsidRPr="00E621E9">
        <w:rPr>
          <w:sz w:val="20"/>
          <w:szCs w:val="20"/>
        </w:rPr>
        <w:t xml:space="preserve">• Bestand an materiellen Gütern, die im außer- wie auch innerbetrieblichen Materialfluss einem zeitlich befristeten Ruhezustand unterliegen, als auch um die </w:t>
      </w:r>
    </w:p>
    <w:p w14:paraId="0A2CE1D5" w14:textId="77777777" w:rsidR="00E621E9" w:rsidRDefault="00E621E9" w:rsidP="00403AA5">
      <w:pPr>
        <w:rPr>
          <w:sz w:val="20"/>
          <w:szCs w:val="20"/>
        </w:rPr>
      </w:pPr>
      <w:r w:rsidRPr="00E621E9">
        <w:rPr>
          <w:sz w:val="20"/>
          <w:szCs w:val="20"/>
        </w:rPr>
        <w:t xml:space="preserve">• Einrichtung zur Aufnahme dieses Güterbestandes. </w:t>
      </w:r>
    </w:p>
    <w:p w14:paraId="154D8B03" w14:textId="1AD5766D" w:rsidR="00E621E9" w:rsidRDefault="00E621E9" w:rsidP="00403AA5">
      <w:pPr>
        <w:rPr>
          <w:sz w:val="20"/>
          <w:szCs w:val="20"/>
        </w:rPr>
      </w:pPr>
      <w:r w:rsidRPr="00E621E9">
        <w:rPr>
          <w:sz w:val="20"/>
          <w:szCs w:val="20"/>
        </w:rPr>
        <w:t>Als Lagerhaltung bezeichnet man die bewusste Unterhaltung und Steuerung eines Lagers</w:t>
      </w:r>
    </w:p>
    <w:p w14:paraId="1426CC4C" w14:textId="77777777" w:rsidR="00316E42" w:rsidRDefault="00316E42" w:rsidP="00403AA5">
      <w:pPr>
        <w:rPr>
          <w:sz w:val="20"/>
          <w:szCs w:val="20"/>
        </w:rPr>
      </w:pPr>
    </w:p>
    <w:p w14:paraId="4B865BCA" w14:textId="6EC2BF29" w:rsidR="00316E42" w:rsidRDefault="00316E42" w:rsidP="00403AA5">
      <w:pPr>
        <w:rPr>
          <w:sz w:val="20"/>
          <w:szCs w:val="20"/>
        </w:rPr>
      </w:pPr>
      <w:r>
        <w:rPr>
          <w:sz w:val="20"/>
          <w:szCs w:val="20"/>
        </w:rPr>
        <w:t>Gründe für Lagerhaltung:</w:t>
      </w:r>
    </w:p>
    <w:p w14:paraId="033DC925" w14:textId="77777777" w:rsidR="00316E42" w:rsidRDefault="00316E42" w:rsidP="00403AA5">
      <w:pPr>
        <w:rPr>
          <w:sz w:val="20"/>
          <w:szCs w:val="20"/>
        </w:rPr>
      </w:pPr>
    </w:p>
    <w:p w14:paraId="17F2FD05" w14:textId="665EBB3B" w:rsidR="00316E42" w:rsidRDefault="00316E42" w:rsidP="00403AA5">
      <w:pPr>
        <w:rPr>
          <w:sz w:val="20"/>
          <w:szCs w:val="20"/>
        </w:rPr>
      </w:pPr>
      <w:r w:rsidRPr="00316E42">
        <w:rPr>
          <w:sz w:val="20"/>
          <w:szCs w:val="20"/>
        </w:rPr>
        <w:t>• Ausgleichsmotiv</w:t>
      </w:r>
    </w:p>
    <w:p w14:paraId="4856643D" w14:textId="5B41B9F9" w:rsidR="00316E42" w:rsidRDefault="00316E42" w:rsidP="00403AA5">
      <w:pPr>
        <w:rPr>
          <w:sz w:val="20"/>
          <w:szCs w:val="20"/>
        </w:rPr>
      </w:pPr>
      <w:r w:rsidRPr="00316E42">
        <w:rPr>
          <w:sz w:val="20"/>
          <w:szCs w:val="20"/>
        </w:rPr>
        <w:t>• Versorgungsmotiv</w:t>
      </w:r>
    </w:p>
    <w:p w14:paraId="6CC6F041" w14:textId="77777777" w:rsidR="00824254" w:rsidRDefault="00824254" w:rsidP="00403AA5">
      <w:pPr>
        <w:rPr>
          <w:sz w:val="20"/>
          <w:szCs w:val="20"/>
        </w:rPr>
      </w:pPr>
      <w:r w:rsidRPr="00824254">
        <w:rPr>
          <w:sz w:val="20"/>
          <w:szCs w:val="20"/>
        </w:rPr>
        <w:t>• Spekulationsmotiv</w:t>
      </w:r>
    </w:p>
    <w:p w14:paraId="67E2F6FF" w14:textId="77777777" w:rsidR="00824254" w:rsidRDefault="00824254" w:rsidP="00403AA5">
      <w:pPr>
        <w:rPr>
          <w:sz w:val="20"/>
          <w:szCs w:val="20"/>
        </w:rPr>
      </w:pPr>
      <w:r w:rsidRPr="00824254">
        <w:rPr>
          <w:sz w:val="20"/>
          <w:szCs w:val="20"/>
        </w:rPr>
        <w:t>• Sortimentbildungsmotiv</w:t>
      </w:r>
    </w:p>
    <w:p w14:paraId="4619DC14" w14:textId="092A735A" w:rsidR="00824254" w:rsidRDefault="00824254" w:rsidP="00403AA5">
      <w:pPr>
        <w:rPr>
          <w:sz w:val="20"/>
          <w:szCs w:val="20"/>
        </w:rPr>
      </w:pPr>
      <w:r w:rsidRPr="00824254">
        <w:rPr>
          <w:sz w:val="20"/>
          <w:szCs w:val="20"/>
        </w:rPr>
        <w:t>• Produktionsmotiv</w:t>
      </w:r>
    </w:p>
    <w:p w14:paraId="2A9C3F8F" w14:textId="77777777" w:rsidR="00824254" w:rsidRDefault="00824254" w:rsidP="00403AA5">
      <w:pPr>
        <w:rPr>
          <w:sz w:val="20"/>
          <w:szCs w:val="20"/>
        </w:rPr>
      </w:pPr>
    </w:p>
    <w:p w14:paraId="59824548" w14:textId="57D86550" w:rsidR="00824254" w:rsidRDefault="00505152" w:rsidP="00403AA5">
      <w:pPr>
        <w:rPr>
          <w:sz w:val="20"/>
          <w:szCs w:val="20"/>
        </w:rPr>
      </w:pPr>
      <w:r>
        <w:rPr>
          <w:sz w:val="20"/>
          <w:szCs w:val="20"/>
        </w:rPr>
        <w:t>Ausgleichsmotiv:</w:t>
      </w:r>
    </w:p>
    <w:p w14:paraId="2E1537ED" w14:textId="77777777" w:rsidR="00495EDC" w:rsidRPr="00495EDC" w:rsidRDefault="00495EDC" w:rsidP="00495EDC">
      <w:pPr>
        <w:numPr>
          <w:ilvl w:val="0"/>
          <w:numId w:val="10"/>
        </w:numPr>
        <w:rPr>
          <w:sz w:val="20"/>
          <w:szCs w:val="20"/>
        </w:rPr>
      </w:pPr>
      <w:r w:rsidRPr="00495EDC">
        <w:rPr>
          <w:sz w:val="20"/>
          <w:szCs w:val="20"/>
        </w:rPr>
        <w:t>Das Ausgleichsmotiv für Lagerbildung entsteht, wenn Materialflüsse zwischen Unternehmensbereichen unterschiedlich getaktet sind.</w:t>
      </w:r>
    </w:p>
    <w:p w14:paraId="7F0F53FD" w14:textId="77777777" w:rsidR="00495EDC" w:rsidRPr="00495EDC" w:rsidRDefault="00495EDC" w:rsidP="00495EDC">
      <w:pPr>
        <w:numPr>
          <w:ilvl w:val="0"/>
          <w:numId w:val="10"/>
        </w:numPr>
        <w:rPr>
          <w:sz w:val="20"/>
          <w:szCs w:val="20"/>
        </w:rPr>
      </w:pPr>
      <w:r w:rsidRPr="00495EDC">
        <w:rPr>
          <w:sz w:val="20"/>
          <w:szCs w:val="20"/>
        </w:rPr>
        <w:t>Lagerhaltung dient dem Ausgleich von Rhythmusunterschieden in Beschaffung, Produktion und Absatz.</w:t>
      </w:r>
    </w:p>
    <w:p w14:paraId="0A160966" w14:textId="77777777" w:rsidR="00495EDC" w:rsidRPr="00495EDC" w:rsidRDefault="00495EDC" w:rsidP="00495EDC">
      <w:pPr>
        <w:numPr>
          <w:ilvl w:val="0"/>
          <w:numId w:val="10"/>
        </w:numPr>
        <w:rPr>
          <w:sz w:val="20"/>
          <w:szCs w:val="20"/>
        </w:rPr>
      </w:pPr>
      <w:r w:rsidRPr="00495EDC">
        <w:rPr>
          <w:b/>
          <w:bCs/>
          <w:sz w:val="20"/>
          <w:szCs w:val="20"/>
        </w:rPr>
        <w:t>Eingangslager:</w:t>
      </w:r>
    </w:p>
    <w:p w14:paraId="0A734488" w14:textId="77777777" w:rsidR="00495EDC" w:rsidRPr="00495EDC" w:rsidRDefault="00495EDC" w:rsidP="00495EDC">
      <w:pPr>
        <w:numPr>
          <w:ilvl w:val="1"/>
          <w:numId w:val="10"/>
        </w:numPr>
        <w:rPr>
          <w:sz w:val="20"/>
          <w:szCs w:val="20"/>
        </w:rPr>
      </w:pPr>
      <w:r w:rsidRPr="00495EDC">
        <w:rPr>
          <w:sz w:val="20"/>
          <w:szCs w:val="20"/>
        </w:rPr>
        <w:t>Dient dem Ausgleich zwischen Beschaffungs- und Produktionsbereich.</w:t>
      </w:r>
    </w:p>
    <w:p w14:paraId="0318CAE9" w14:textId="77777777" w:rsidR="00495EDC" w:rsidRPr="00495EDC" w:rsidRDefault="00495EDC" w:rsidP="00495EDC">
      <w:pPr>
        <w:numPr>
          <w:ilvl w:val="1"/>
          <w:numId w:val="10"/>
        </w:numPr>
        <w:rPr>
          <w:sz w:val="20"/>
          <w:szCs w:val="20"/>
        </w:rPr>
      </w:pPr>
      <w:r w:rsidRPr="00495EDC">
        <w:rPr>
          <w:sz w:val="20"/>
          <w:szCs w:val="20"/>
        </w:rPr>
        <w:t>Lagert Roh-, Hilfs-, Betriebsstoffe, Handelswaren und Ersatzteile bis zur Nutzung in der Produktion.</w:t>
      </w:r>
    </w:p>
    <w:p w14:paraId="692CF448" w14:textId="77777777" w:rsidR="00495EDC" w:rsidRPr="00495EDC" w:rsidRDefault="00495EDC" w:rsidP="00495EDC">
      <w:pPr>
        <w:numPr>
          <w:ilvl w:val="0"/>
          <w:numId w:val="10"/>
        </w:numPr>
        <w:rPr>
          <w:sz w:val="20"/>
          <w:szCs w:val="20"/>
        </w:rPr>
      </w:pPr>
      <w:r w:rsidRPr="00495EDC">
        <w:rPr>
          <w:b/>
          <w:bCs/>
          <w:sz w:val="20"/>
          <w:szCs w:val="20"/>
        </w:rPr>
        <w:t>Zwischenlager:</w:t>
      </w:r>
    </w:p>
    <w:p w14:paraId="7CA44B5E" w14:textId="77777777" w:rsidR="00495EDC" w:rsidRPr="00495EDC" w:rsidRDefault="00495EDC" w:rsidP="00495EDC">
      <w:pPr>
        <w:numPr>
          <w:ilvl w:val="1"/>
          <w:numId w:val="10"/>
        </w:numPr>
        <w:rPr>
          <w:sz w:val="20"/>
          <w:szCs w:val="20"/>
        </w:rPr>
      </w:pPr>
      <w:r w:rsidRPr="00495EDC">
        <w:rPr>
          <w:sz w:val="20"/>
          <w:szCs w:val="20"/>
        </w:rPr>
        <w:t>Wird innerhalb der Produktion eingesetzt, um Kapazitätsdifferenzen zwischen Produktionsabschnitten auszugleichen.</w:t>
      </w:r>
    </w:p>
    <w:p w14:paraId="45EC447E" w14:textId="77777777" w:rsidR="00495EDC" w:rsidRPr="00495EDC" w:rsidRDefault="00495EDC" w:rsidP="00495EDC">
      <w:pPr>
        <w:numPr>
          <w:ilvl w:val="1"/>
          <w:numId w:val="10"/>
        </w:numPr>
        <w:rPr>
          <w:sz w:val="20"/>
          <w:szCs w:val="20"/>
        </w:rPr>
      </w:pPr>
      <w:r w:rsidRPr="00495EDC">
        <w:rPr>
          <w:sz w:val="20"/>
          <w:szCs w:val="20"/>
        </w:rPr>
        <w:t>Lagert Halbfabrikate bis zur Weiterverarbeitung.</w:t>
      </w:r>
    </w:p>
    <w:p w14:paraId="140C6C9E" w14:textId="77777777" w:rsidR="00495EDC" w:rsidRPr="00495EDC" w:rsidRDefault="00495EDC" w:rsidP="00495EDC">
      <w:pPr>
        <w:numPr>
          <w:ilvl w:val="0"/>
          <w:numId w:val="10"/>
        </w:numPr>
        <w:rPr>
          <w:sz w:val="20"/>
          <w:szCs w:val="20"/>
        </w:rPr>
      </w:pPr>
      <w:r w:rsidRPr="00495EDC">
        <w:rPr>
          <w:b/>
          <w:bCs/>
          <w:sz w:val="20"/>
          <w:szCs w:val="20"/>
        </w:rPr>
        <w:t>Ausgangslager:</w:t>
      </w:r>
    </w:p>
    <w:p w14:paraId="3BAFB0E1" w14:textId="77777777" w:rsidR="00495EDC" w:rsidRPr="00495EDC" w:rsidRDefault="00495EDC" w:rsidP="00495EDC">
      <w:pPr>
        <w:numPr>
          <w:ilvl w:val="1"/>
          <w:numId w:val="10"/>
        </w:numPr>
        <w:rPr>
          <w:sz w:val="20"/>
          <w:szCs w:val="20"/>
        </w:rPr>
      </w:pPr>
      <w:r w:rsidRPr="00495EDC">
        <w:rPr>
          <w:sz w:val="20"/>
          <w:szCs w:val="20"/>
        </w:rPr>
        <w:t>Wird genutzt, wenn Fertigprodukte nach der Produktion noch nicht verkauft sind.</w:t>
      </w:r>
    </w:p>
    <w:p w14:paraId="5E218C84" w14:textId="77777777" w:rsidR="00495EDC" w:rsidRPr="00495EDC" w:rsidRDefault="00495EDC" w:rsidP="00495EDC">
      <w:pPr>
        <w:numPr>
          <w:ilvl w:val="1"/>
          <w:numId w:val="10"/>
        </w:numPr>
        <w:rPr>
          <w:sz w:val="20"/>
          <w:szCs w:val="20"/>
        </w:rPr>
      </w:pPr>
      <w:r w:rsidRPr="00495EDC">
        <w:rPr>
          <w:sz w:val="20"/>
          <w:szCs w:val="20"/>
        </w:rPr>
        <w:lastRenderedPageBreak/>
        <w:t>Dient dem Ausgleich zwischen Produktion und Absatz.</w:t>
      </w:r>
    </w:p>
    <w:p w14:paraId="4818898E" w14:textId="405C007F" w:rsidR="00495EDC" w:rsidRPr="00495EDC" w:rsidRDefault="00495EDC" w:rsidP="00495EDC">
      <w:pPr>
        <w:numPr>
          <w:ilvl w:val="1"/>
          <w:numId w:val="10"/>
        </w:numPr>
        <w:rPr>
          <w:sz w:val="20"/>
          <w:szCs w:val="20"/>
        </w:rPr>
      </w:pPr>
      <w:r w:rsidRPr="00495EDC">
        <w:rPr>
          <w:sz w:val="20"/>
          <w:szCs w:val="20"/>
        </w:rPr>
        <w:t xml:space="preserve">Besonders wichtig in Saison- und </w:t>
      </w:r>
      <w:r w:rsidR="009972C6" w:rsidRPr="00495EDC">
        <w:rPr>
          <w:sz w:val="20"/>
          <w:szCs w:val="20"/>
        </w:rPr>
        <w:t>Kampagne betrieben</w:t>
      </w:r>
      <w:r w:rsidRPr="00495EDC">
        <w:rPr>
          <w:sz w:val="20"/>
          <w:szCs w:val="20"/>
        </w:rPr>
        <w:t xml:space="preserve"> (z. B. Süßwaren-, Zucker- und Konservenindustrie).</w:t>
      </w:r>
    </w:p>
    <w:p w14:paraId="7061F21C" w14:textId="77777777" w:rsidR="00495EDC" w:rsidRPr="00495EDC" w:rsidRDefault="00495EDC" w:rsidP="00495EDC">
      <w:pPr>
        <w:numPr>
          <w:ilvl w:val="0"/>
          <w:numId w:val="10"/>
        </w:numPr>
        <w:rPr>
          <w:sz w:val="20"/>
          <w:szCs w:val="20"/>
        </w:rPr>
      </w:pPr>
      <w:r w:rsidRPr="00495EDC">
        <w:rPr>
          <w:sz w:val="20"/>
          <w:szCs w:val="20"/>
        </w:rPr>
        <w:t>Typische Unterscheidung in Industrie: Eingangs-, Zwischen- und Ausgangslager.</w:t>
      </w:r>
    </w:p>
    <w:p w14:paraId="78922117" w14:textId="77777777" w:rsidR="00495EDC" w:rsidRDefault="00495EDC" w:rsidP="00495EDC">
      <w:pPr>
        <w:numPr>
          <w:ilvl w:val="0"/>
          <w:numId w:val="10"/>
        </w:numPr>
        <w:rPr>
          <w:sz w:val="20"/>
          <w:szCs w:val="20"/>
        </w:rPr>
      </w:pPr>
      <w:r w:rsidRPr="00495EDC">
        <w:rPr>
          <w:sz w:val="20"/>
          <w:szCs w:val="20"/>
        </w:rPr>
        <w:t>Im lagerhaltenden Handel genügt meist ein einziges Lager zum Ausgleich von Einkaufs- und Verkaufsrhythmus.</w:t>
      </w:r>
    </w:p>
    <w:p w14:paraId="46AE6F6C" w14:textId="5DAD625F" w:rsidR="00E60213" w:rsidRPr="00425FF7" w:rsidRDefault="00E60213" w:rsidP="00425FF7">
      <w:pPr>
        <w:rPr>
          <w:sz w:val="20"/>
          <w:szCs w:val="20"/>
        </w:rPr>
      </w:pPr>
      <w:r>
        <w:rPr>
          <w:sz w:val="20"/>
          <w:szCs w:val="20"/>
        </w:rPr>
        <w:t>Versorgungsmotiv:</w:t>
      </w:r>
    </w:p>
    <w:p w14:paraId="65C5B410" w14:textId="77777777" w:rsidR="00425FF7" w:rsidRPr="00425FF7" w:rsidRDefault="00425FF7" w:rsidP="00425FF7">
      <w:pPr>
        <w:numPr>
          <w:ilvl w:val="0"/>
          <w:numId w:val="12"/>
        </w:numPr>
        <w:rPr>
          <w:sz w:val="20"/>
          <w:szCs w:val="20"/>
        </w:rPr>
      </w:pPr>
      <w:r w:rsidRPr="00425FF7">
        <w:rPr>
          <w:sz w:val="20"/>
          <w:szCs w:val="20"/>
        </w:rPr>
        <w:t>Das Versorgungsmotiv für Lagerbildung sichert die Kontinuität des Materialflusses im nachgelagerten Unternehmensbereich.</w:t>
      </w:r>
    </w:p>
    <w:p w14:paraId="6C99BA34" w14:textId="77777777" w:rsidR="00425FF7" w:rsidRPr="00425FF7" w:rsidRDefault="00425FF7" w:rsidP="00425FF7">
      <w:pPr>
        <w:numPr>
          <w:ilvl w:val="0"/>
          <w:numId w:val="12"/>
        </w:numPr>
        <w:rPr>
          <w:sz w:val="20"/>
          <w:szCs w:val="20"/>
        </w:rPr>
      </w:pPr>
      <w:r w:rsidRPr="00425FF7">
        <w:rPr>
          <w:sz w:val="20"/>
          <w:szCs w:val="20"/>
        </w:rPr>
        <w:t>Dieses Motiv betrifft Eingangs-, Zwischen- und Ausgangslager gleichermaßen.</w:t>
      </w:r>
    </w:p>
    <w:p w14:paraId="60894869" w14:textId="77777777" w:rsidR="00425FF7" w:rsidRPr="00425FF7" w:rsidRDefault="00425FF7" w:rsidP="00425FF7">
      <w:pPr>
        <w:numPr>
          <w:ilvl w:val="0"/>
          <w:numId w:val="12"/>
        </w:numPr>
        <w:rPr>
          <w:sz w:val="20"/>
          <w:szCs w:val="20"/>
        </w:rPr>
      </w:pPr>
      <w:r w:rsidRPr="00425FF7">
        <w:rPr>
          <w:b/>
          <w:bCs/>
          <w:sz w:val="20"/>
          <w:szCs w:val="20"/>
        </w:rPr>
        <w:t>Eingangslager:</w:t>
      </w:r>
    </w:p>
    <w:p w14:paraId="0DABD72A" w14:textId="77777777" w:rsidR="00425FF7" w:rsidRPr="00425FF7" w:rsidRDefault="00425FF7" w:rsidP="00425FF7">
      <w:pPr>
        <w:numPr>
          <w:ilvl w:val="1"/>
          <w:numId w:val="12"/>
        </w:numPr>
        <w:rPr>
          <w:sz w:val="20"/>
          <w:szCs w:val="20"/>
        </w:rPr>
      </w:pPr>
      <w:r w:rsidRPr="00425FF7">
        <w:rPr>
          <w:sz w:val="20"/>
          <w:szCs w:val="20"/>
        </w:rPr>
        <w:t>Sorgt durch ausreichende Vorratshaltung von Rohmaterialien dafür, dass Produktionsunterbrechungen bei Bedarfsschwankungen oder Lieferverzögerungen vermieden werden.</w:t>
      </w:r>
    </w:p>
    <w:p w14:paraId="146A12C5" w14:textId="77777777" w:rsidR="00425FF7" w:rsidRPr="00425FF7" w:rsidRDefault="00425FF7" w:rsidP="00425FF7">
      <w:pPr>
        <w:numPr>
          <w:ilvl w:val="1"/>
          <w:numId w:val="12"/>
        </w:numPr>
        <w:rPr>
          <w:sz w:val="20"/>
          <w:szCs w:val="20"/>
        </w:rPr>
      </w:pPr>
      <w:r w:rsidRPr="00425FF7">
        <w:rPr>
          <w:sz w:val="20"/>
          <w:szCs w:val="20"/>
        </w:rPr>
        <w:t>Verhindert kostenintensive Stillstände in der Produktion.</w:t>
      </w:r>
    </w:p>
    <w:p w14:paraId="445EBEFF" w14:textId="77777777" w:rsidR="00425FF7" w:rsidRPr="00425FF7" w:rsidRDefault="00425FF7" w:rsidP="00425FF7">
      <w:pPr>
        <w:numPr>
          <w:ilvl w:val="0"/>
          <w:numId w:val="12"/>
        </w:numPr>
        <w:rPr>
          <w:sz w:val="20"/>
          <w:szCs w:val="20"/>
        </w:rPr>
      </w:pPr>
      <w:r w:rsidRPr="00425FF7">
        <w:rPr>
          <w:b/>
          <w:bCs/>
          <w:sz w:val="20"/>
          <w:szCs w:val="20"/>
        </w:rPr>
        <w:t>Ausgangslager:</w:t>
      </w:r>
    </w:p>
    <w:p w14:paraId="01D215A8" w14:textId="77777777" w:rsidR="00425FF7" w:rsidRPr="00425FF7" w:rsidRDefault="00425FF7" w:rsidP="00425FF7">
      <w:pPr>
        <w:numPr>
          <w:ilvl w:val="1"/>
          <w:numId w:val="12"/>
        </w:numPr>
        <w:rPr>
          <w:sz w:val="20"/>
          <w:szCs w:val="20"/>
        </w:rPr>
      </w:pPr>
      <w:r w:rsidRPr="00425FF7">
        <w:rPr>
          <w:sz w:val="20"/>
          <w:szCs w:val="20"/>
        </w:rPr>
        <w:t>Gewährleistet ständige Lieferbereitschaft.</w:t>
      </w:r>
    </w:p>
    <w:p w14:paraId="73957969" w14:textId="77777777" w:rsidR="00425FF7" w:rsidRPr="00425FF7" w:rsidRDefault="00425FF7" w:rsidP="00425FF7">
      <w:pPr>
        <w:numPr>
          <w:ilvl w:val="1"/>
          <w:numId w:val="12"/>
        </w:numPr>
        <w:rPr>
          <w:sz w:val="20"/>
          <w:szCs w:val="20"/>
        </w:rPr>
      </w:pPr>
      <w:r w:rsidRPr="00425FF7">
        <w:rPr>
          <w:sz w:val="20"/>
          <w:szCs w:val="20"/>
        </w:rPr>
        <w:t>Vermeidet Umsatzverluste durch Lieferunfähigkeit.</w:t>
      </w:r>
    </w:p>
    <w:p w14:paraId="1416229B" w14:textId="77777777" w:rsidR="00495EDC" w:rsidRDefault="00495EDC" w:rsidP="00403AA5">
      <w:pPr>
        <w:rPr>
          <w:sz w:val="20"/>
          <w:szCs w:val="20"/>
        </w:rPr>
      </w:pPr>
    </w:p>
    <w:p w14:paraId="3250268B" w14:textId="0B796D46" w:rsidR="0053242B" w:rsidRDefault="0053242B" w:rsidP="00403AA5">
      <w:pPr>
        <w:rPr>
          <w:sz w:val="20"/>
          <w:szCs w:val="20"/>
        </w:rPr>
      </w:pPr>
      <w:r>
        <w:rPr>
          <w:sz w:val="20"/>
          <w:szCs w:val="20"/>
        </w:rPr>
        <w:t>Spekulationsmotiv:</w:t>
      </w:r>
    </w:p>
    <w:p w14:paraId="6CB486A3" w14:textId="6B00F19D" w:rsidR="00405AE6" w:rsidRPr="00405AE6" w:rsidRDefault="00405AE6" w:rsidP="00405AE6">
      <w:pPr>
        <w:pStyle w:val="Listenabsatz"/>
        <w:numPr>
          <w:ilvl w:val="0"/>
          <w:numId w:val="14"/>
        </w:numPr>
        <w:rPr>
          <w:sz w:val="20"/>
          <w:szCs w:val="20"/>
        </w:rPr>
      </w:pPr>
      <w:r>
        <w:rPr>
          <w:sz w:val="20"/>
          <w:szCs w:val="20"/>
        </w:rPr>
        <w:t>Erwartung steigender Preise</w:t>
      </w:r>
      <w:r w:rsidR="003E3984">
        <w:rPr>
          <w:sz w:val="20"/>
          <w:szCs w:val="20"/>
        </w:rPr>
        <w:t xml:space="preserve">, Gewinn durch Verkauf der gelagerten </w:t>
      </w:r>
      <w:r w:rsidR="00971653">
        <w:rPr>
          <w:sz w:val="20"/>
          <w:szCs w:val="20"/>
        </w:rPr>
        <w:t>Güter zu höherem Preis als eingekauft</w:t>
      </w:r>
    </w:p>
    <w:p w14:paraId="5F49526A" w14:textId="334A9B45" w:rsidR="0053242B" w:rsidRDefault="0053242B" w:rsidP="00403AA5">
      <w:pPr>
        <w:rPr>
          <w:sz w:val="20"/>
          <w:szCs w:val="20"/>
        </w:rPr>
      </w:pPr>
      <w:r>
        <w:rPr>
          <w:sz w:val="20"/>
          <w:szCs w:val="20"/>
        </w:rPr>
        <w:t>Sortimentbildungsmotiv:</w:t>
      </w:r>
    </w:p>
    <w:p w14:paraId="220C9BA0" w14:textId="4C5EE353" w:rsidR="003C30D0" w:rsidRDefault="003C30D0" w:rsidP="00403AA5">
      <w:pPr>
        <w:rPr>
          <w:sz w:val="20"/>
          <w:szCs w:val="20"/>
        </w:rPr>
      </w:pPr>
      <w:r>
        <w:rPr>
          <w:sz w:val="20"/>
          <w:szCs w:val="20"/>
        </w:rPr>
        <w:t>Neues Sortiment muss bis zum Verkauf</w:t>
      </w:r>
      <w:r w:rsidR="00A96066">
        <w:rPr>
          <w:sz w:val="20"/>
          <w:szCs w:val="20"/>
        </w:rPr>
        <w:t xml:space="preserve"> gelagert werden</w:t>
      </w:r>
    </w:p>
    <w:p w14:paraId="62573D9B" w14:textId="01E4BA85" w:rsidR="0053242B" w:rsidRDefault="00015F11" w:rsidP="00403AA5">
      <w:pPr>
        <w:rPr>
          <w:sz w:val="20"/>
          <w:szCs w:val="20"/>
        </w:rPr>
      </w:pPr>
      <w:r>
        <w:rPr>
          <w:sz w:val="20"/>
          <w:szCs w:val="20"/>
        </w:rPr>
        <w:t>P</w:t>
      </w:r>
      <w:r w:rsidR="00A96066">
        <w:rPr>
          <w:sz w:val="20"/>
          <w:szCs w:val="20"/>
        </w:rPr>
        <w:t>ro</w:t>
      </w:r>
      <w:r>
        <w:rPr>
          <w:sz w:val="20"/>
          <w:szCs w:val="20"/>
        </w:rPr>
        <w:t>duktionsmotiv:</w:t>
      </w:r>
    </w:p>
    <w:p w14:paraId="189DB2CD" w14:textId="395BA4F7" w:rsidR="001E3707" w:rsidRDefault="001E3707" w:rsidP="001E3707">
      <w:pPr>
        <w:pStyle w:val="Listenabsatz"/>
        <w:numPr>
          <w:ilvl w:val="0"/>
          <w:numId w:val="13"/>
        </w:numPr>
        <w:rPr>
          <w:sz w:val="20"/>
          <w:szCs w:val="20"/>
        </w:rPr>
      </w:pPr>
      <w:r>
        <w:rPr>
          <w:sz w:val="20"/>
          <w:szCs w:val="20"/>
        </w:rPr>
        <w:t>Zwingender Bestandteil</w:t>
      </w:r>
      <w:r w:rsidR="009D0543">
        <w:rPr>
          <w:sz w:val="20"/>
          <w:szCs w:val="20"/>
        </w:rPr>
        <w:t xml:space="preserve"> (z.B trocknen oder Kühlen nach Brenn- und Gießprozessen</w:t>
      </w:r>
      <w:r w:rsidR="00405AE6">
        <w:rPr>
          <w:sz w:val="20"/>
          <w:szCs w:val="20"/>
        </w:rPr>
        <w:t>, Lagerbier</w:t>
      </w:r>
      <w:r w:rsidR="009D0543">
        <w:rPr>
          <w:sz w:val="20"/>
          <w:szCs w:val="20"/>
        </w:rPr>
        <w:t>)</w:t>
      </w:r>
    </w:p>
    <w:p w14:paraId="6C0D98DA" w14:textId="77777777" w:rsidR="00A96066" w:rsidRDefault="00A96066" w:rsidP="00A96066">
      <w:pPr>
        <w:rPr>
          <w:sz w:val="20"/>
          <w:szCs w:val="20"/>
        </w:rPr>
      </w:pPr>
    </w:p>
    <w:p w14:paraId="5B942063" w14:textId="44E7854C" w:rsidR="00A96066" w:rsidRDefault="004D7F36" w:rsidP="00A96066">
      <w:pPr>
        <w:rPr>
          <w:b/>
          <w:bCs/>
          <w:sz w:val="20"/>
          <w:szCs w:val="20"/>
          <w:u w:val="single"/>
        </w:rPr>
      </w:pPr>
      <w:r w:rsidRPr="00E23D08">
        <w:rPr>
          <w:b/>
          <w:bCs/>
          <w:sz w:val="20"/>
          <w:szCs w:val="20"/>
          <w:u w:val="single"/>
        </w:rPr>
        <w:t>Lagergüter und Lagereinrichtung</w:t>
      </w:r>
    </w:p>
    <w:p w14:paraId="60293B6A" w14:textId="7AF03366" w:rsidR="00E23D08" w:rsidRDefault="00F209F5" w:rsidP="00A96066">
      <w:pPr>
        <w:rPr>
          <w:sz w:val="20"/>
          <w:szCs w:val="20"/>
        </w:rPr>
      </w:pPr>
      <w:r>
        <w:rPr>
          <w:sz w:val="20"/>
          <w:szCs w:val="20"/>
        </w:rPr>
        <w:t>Lagergut</w:t>
      </w:r>
      <w:r w:rsidR="008B0B02">
        <w:rPr>
          <w:sz w:val="20"/>
          <w:szCs w:val="20"/>
        </w:rPr>
        <w:t xml:space="preserve"> (Art, technische Größen, Materialeigenschaften)</w:t>
      </w:r>
    </w:p>
    <w:p w14:paraId="0FB1AE51" w14:textId="6244FF9A" w:rsidR="008B0B02" w:rsidRDefault="008B0B02" w:rsidP="00A96066">
      <w:pPr>
        <w:rPr>
          <w:sz w:val="20"/>
          <w:szCs w:val="20"/>
        </w:rPr>
      </w:pPr>
      <w:r>
        <w:rPr>
          <w:sz w:val="20"/>
          <w:szCs w:val="20"/>
        </w:rPr>
        <w:t>Lagerhilfsmittel</w:t>
      </w:r>
      <w:r w:rsidR="005115C1">
        <w:rPr>
          <w:sz w:val="20"/>
          <w:szCs w:val="20"/>
        </w:rPr>
        <w:t xml:space="preserve"> (Kästen, Paletten) bilden Ladeeinheiten</w:t>
      </w:r>
      <w:r w:rsidR="005B5C1C">
        <w:rPr>
          <w:sz w:val="20"/>
          <w:szCs w:val="20"/>
        </w:rPr>
        <w:t xml:space="preserve"> =&gt; ermöglichen Lagerhaltung</w:t>
      </w:r>
    </w:p>
    <w:p w14:paraId="26F4B3C3" w14:textId="77777777" w:rsidR="005B5C1C" w:rsidRDefault="005B5C1C" w:rsidP="00A96066">
      <w:pPr>
        <w:rPr>
          <w:sz w:val="20"/>
          <w:szCs w:val="20"/>
        </w:rPr>
      </w:pPr>
    </w:p>
    <w:p w14:paraId="7F0D6BCD" w14:textId="1AE3C32B" w:rsidR="005B5C1C" w:rsidRDefault="003E1129" w:rsidP="00A96066">
      <w:pPr>
        <w:rPr>
          <w:sz w:val="20"/>
          <w:szCs w:val="20"/>
        </w:rPr>
      </w:pPr>
      <w:r w:rsidRPr="004B6059">
        <w:rPr>
          <w:sz w:val="20"/>
          <w:szCs w:val="20"/>
        </w:rPr>
        <w:t>FIFO</w:t>
      </w:r>
      <w:r w:rsidR="00FF57B0" w:rsidRPr="004B6059">
        <w:rPr>
          <w:sz w:val="20"/>
          <w:szCs w:val="20"/>
        </w:rPr>
        <w:t>-Prinzip (</w:t>
      </w:r>
      <w:proofErr w:type="spellStart"/>
      <w:r w:rsidR="00FF57B0" w:rsidRPr="004B6059">
        <w:rPr>
          <w:sz w:val="20"/>
          <w:szCs w:val="20"/>
        </w:rPr>
        <w:t>first</w:t>
      </w:r>
      <w:proofErr w:type="spellEnd"/>
      <w:r w:rsidR="00FF57B0" w:rsidRPr="004B6059">
        <w:rPr>
          <w:sz w:val="20"/>
          <w:szCs w:val="20"/>
        </w:rPr>
        <w:t xml:space="preserve"> in, </w:t>
      </w:r>
      <w:proofErr w:type="spellStart"/>
      <w:r w:rsidR="00FF57B0" w:rsidRPr="004B6059">
        <w:rPr>
          <w:sz w:val="20"/>
          <w:szCs w:val="20"/>
        </w:rPr>
        <w:t>first</w:t>
      </w:r>
      <w:proofErr w:type="spellEnd"/>
      <w:r w:rsidR="00FF57B0" w:rsidRPr="004B6059">
        <w:rPr>
          <w:sz w:val="20"/>
          <w:szCs w:val="20"/>
        </w:rPr>
        <w:t xml:space="preserve"> out)</w:t>
      </w:r>
      <w:r w:rsidR="004B6059" w:rsidRPr="004B6059">
        <w:rPr>
          <w:sz w:val="20"/>
          <w:szCs w:val="20"/>
        </w:rPr>
        <w:t xml:space="preserve"> Grundsatz, nach dem</w:t>
      </w:r>
      <w:r w:rsidR="004B6059">
        <w:rPr>
          <w:sz w:val="20"/>
          <w:szCs w:val="20"/>
        </w:rPr>
        <w:t xml:space="preserve"> Lagergüter</w:t>
      </w:r>
      <w:r w:rsidR="000F5977">
        <w:rPr>
          <w:sz w:val="20"/>
          <w:szCs w:val="20"/>
        </w:rPr>
        <w:t xml:space="preserve"> in der Reihenfolge der Beschickung dem Lager zu entnehmen sind</w:t>
      </w:r>
    </w:p>
    <w:p w14:paraId="0DE0081F" w14:textId="77777777" w:rsidR="000F5977" w:rsidRDefault="000F5977" w:rsidP="00A96066">
      <w:pPr>
        <w:rPr>
          <w:sz w:val="20"/>
          <w:szCs w:val="20"/>
        </w:rPr>
      </w:pPr>
    </w:p>
    <w:p w14:paraId="3F7B2A47" w14:textId="77777777" w:rsidR="00A27C08" w:rsidRDefault="00A27C08" w:rsidP="00A96066">
      <w:pPr>
        <w:rPr>
          <w:sz w:val="20"/>
          <w:szCs w:val="20"/>
        </w:rPr>
      </w:pPr>
    </w:p>
    <w:p w14:paraId="0D27C20D" w14:textId="77777777" w:rsidR="00A27C08" w:rsidRDefault="00A27C08" w:rsidP="00A96066">
      <w:pPr>
        <w:rPr>
          <w:sz w:val="20"/>
          <w:szCs w:val="20"/>
        </w:rPr>
      </w:pPr>
    </w:p>
    <w:p w14:paraId="207FE824" w14:textId="7311CE64" w:rsidR="00C74C79" w:rsidRDefault="00C74C79" w:rsidP="00A96066">
      <w:pPr>
        <w:rPr>
          <w:sz w:val="20"/>
          <w:szCs w:val="20"/>
        </w:rPr>
      </w:pPr>
      <w:r>
        <w:rPr>
          <w:sz w:val="20"/>
          <w:szCs w:val="20"/>
        </w:rPr>
        <w:lastRenderedPageBreak/>
        <w:t>Bedeutsame Faktoren:</w:t>
      </w:r>
    </w:p>
    <w:p w14:paraId="71EE0384" w14:textId="77777777" w:rsidR="00C74C79" w:rsidRDefault="00C74C79" w:rsidP="00A96066">
      <w:pPr>
        <w:rPr>
          <w:sz w:val="20"/>
          <w:szCs w:val="20"/>
        </w:rPr>
      </w:pPr>
      <w:r w:rsidRPr="00C74C79">
        <w:rPr>
          <w:sz w:val="20"/>
          <w:szCs w:val="20"/>
        </w:rPr>
        <w:t>Art, technische Größen und Materialeigenschaften des Lagergutes</w:t>
      </w:r>
    </w:p>
    <w:p w14:paraId="32847923" w14:textId="77777777" w:rsidR="00C74C79" w:rsidRDefault="00C74C79" w:rsidP="00A96066">
      <w:pPr>
        <w:rPr>
          <w:sz w:val="20"/>
          <w:szCs w:val="20"/>
        </w:rPr>
      </w:pPr>
      <w:r w:rsidRPr="00C74C79">
        <w:rPr>
          <w:sz w:val="20"/>
          <w:szCs w:val="20"/>
        </w:rPr>
        <w:t>• Umschlagfrequenz des Lagergutes, • Zugriffsmöglichkeiten zum Lagergut</w:t>
      </w:r>
    </w:p>
    <w:p w14:paraId="33EACAEC" w14:textId="77777777" w:rsidR="00C74C79" w:rsidRDefault="00C74C79" w:rsidP="00A96066">
      <w:pPr>
        <w:rPr>
          <w:sz w:val="20"/>
          <w:szCs w:val="20"/>
        </w:rPr>
      </w:pPr>
      <w:r w:rsidRPr="00C74C79">
        <w:rPr>
          <w:sz w:val="20"/>
          <w:szCs w:val="20"/>
        </w:rPr>
        <w:t>• Raum- und Flächenausnutzung</w:t>
      </w:r>
    </w:p>
    <w:p w14:paraId="1F3EED0B" w14:textId="77777777" w:rsidR="00C74C79" w:rsidRDefault="00C74C79" w:rsidP="00A96066">
      <w:pPr>
        <w:rPr>
          <w:sz w:val="20"/>
          <w:szCs w:val="20"/>
        </w:rPr>
      </w:pPr>
      <w:r w:rsidRPr="00C74C79">
        <w:rPr>
          <w:sz w:val="20"/>
          <w:szCs w:val="20"/>
        </w:rPr>
        <w:t>• Bedienungsart: manuell, mechanisiert oder automatisiert</w:t>
      </w:r>
    </w:p>
    <w:p w14:paraId="1B23B976" w14:textId="77777777" w:rsidR="00C74C79" w:rsidRDefault="00C74C79" w:rsidP="00A96066">
      <w:pPr>
        <w:rPr>
          <w:sz w:val="20"/>
          <w:szCs w:val="20"/>
        </w:rPr>
      </w:pPr>
      <w:r w:rsidRPr="00C74C79">
        <w:rPr>
          <w:sz w:val="20"/>
          <w:szCs w:val="20"/>
        </w:rPr>
        <w:t>• Übersichtlichkeit (z. B. wegen der Inventur)</w:t>
      </w:r>
    </w:p>
    <w:p w14:paraId="2CB8CBE1" w14:textId="77777777" w:rsidR="00C74C79" w:rsidRDefault="00C74C79" w:rsidP="00A96066">
      <w:pPr>
        <w:rPr>
          <w:sz w:val="20"/>
          <w:szCs w:val="20"/>
        </w:rPr>
      </w:pPr>
      <w:r w:rsidRPr="00C74C79">
        <w:rPr>
          <w:sz w:val="20"/>
          <w:szCs w:val="20"/>
        </w:rPr>
        <w:t xml:space="preserve">• Realisierung des </w:t>
      </w:r>
      <w:proofErr w:type="spellStart"/>
      <w:r w:rsidRPr="00C74C79">
        <w:rPr>
          <w:sz w:val="20"/>
          <w:szCs w:val="20"/>
        </w:rPr>
        <w:t>Fifo</w:t>
      </w:r>
      <w:proofErr w:type="spellEnd"/>
      <w:r w:rsidRPr="00C74C79">
        <w:rPr>
          <w:sz w:val="20"/>
          <w:szCs w:val="20"/>
        </w:rPr>
        <w:t>-Prinzips (wichtig bei verderblichen Lagergütern)</w:t>
      </w:r>
    </w:p>
    <w:p w14:paraId="7AB7D1C8" w14:textId="48723993" w:rsidR="00C74C79" w:rsidRDefault="00C74C79" w:rsidP="00A96066">
      <w:pPr>
        <w:rPr>
          <w:sz w:val="20"/>
          <w:szCs w:val="20"/>
        </w:rPr>
      </w:pPr>
      <w:r w:rsidRPr="00C74C79">
        <w:rPr>
          <w:sz w:val="20"/>
          <w:szCs w:val="20"/>
        </w:rPr>
        <w:t>• Notwendigkeit von Lagerhilfsmitteln.</w:t>
      </w:r>
    </w:p>
    <w:p w14:paraId="077F2195" w14:textId="77777777" w:rsidR="00A27C08" w:rsidRDefault="00A27C08" w:rsidP="00A96066">
      <w:pPr>
        <w:rPr>
          <w:sz w:val="20"/>
          <w:szCs w:val="20"/>
        </w:rPr>
      </w:pPr>
    </w:p>
    <w:p w14:paraId="6F3990CA" w14:textId="77777777" w:rsidR="005E6DBA" w:rsidRDefault="00A27C08" w:rsidP="00A96066">
      <w:pPr>
        <w:rPr>
          <w:sz w:val="20"/>
          <w:szCs w:val="20"/>
        </w:rPr>
      </w:pPr>
      <w:r>
        <w:rPr>
          <w:sz w:val="20"/>
          <w:szCs w:val="20"/>
        </w:rPr>
        <w:t>Zu wählen ist wo die „unproduktiven“ Kosten am geringsten sind</w:t>
      </w:r>
      <w:r w:rsidR="005E6DBA">
        <w:rPr>
          <w:sz w:val="20"/>
          <w:szCs w:val="20"/>
        </w:rPr>
        <w:t>.</w:t>
      </w:r>
    </w:p>
    <w:p w14:paraId="2B96EEC2" w14:textId="77777777" w:rsidR="00BD149F" w:rsidRDefault="00BD149F" w:rsidP="00A96066">
      <w:pPr>
        <w:rPr>
          <w:sz w:val="20"/>
          <w:szCs w:val="20"/>
        </w:rPr>
      </w:pPr>
    </w:p>
    <w:p w14:paraId="6670EA33" w14:textId="40090F70" w:rsidR="00BD149F" w:rsidRDefault="00BD149F" w:rsidP="00A96066">
      <w:pPr>
        <w:rPr>
          <w:sz w:val="20"/>
          <w:szCs w:val="20"/>
        </w:rPr>
      </w:pPr>
      <w:r>
        <w:rPr>
          <w:sz w:val="20"/>
          <w:szCs w:val="20"/>
        </w:rPr>
        <w:t>Ein- und Auslagerung</w:t>
      </w:r>
    </w:p>
    <w:p w14:paraId="099F22C2" w14:textId="55F9E7AC" w:rsidR="00A27C08" w:rsidRPr="004B6059" w:rsidRDefault="005E6DBA" w:rsidP="00A96066">
      <w:pPr>
        <w:rPr>
          <w:sz w:val="20"/>
          <w:szCs w:val="20"/>
        </w:rPr>
      </w:pPr>
      <w:r>
        <w:rPr>
          <w:noProof/>
          <w:sz w:val="20"/>
          <w:szCs w:val="20"/>
        </w:rPr>
        <w:drawing>
          <wp:inline distT="0" distB="0" distL="0" distR="0" wp14:anchorId="1EC60ABD" wp14:editId="73469ECD">
            <wp:extent cx="3603009" cy="1915886"/>
            <wp:effectExtent l="0" t="0" r="0" b="8255"/>
            <wp:docPr id="2072944949" name="Grafik 1"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44949" name="Grafik 1" descr="Ein Bild, das Text, Screenshot, Schrift, Zahl enthält.&#10;&#10;KI-generierte Inhalte können fehlerhaft sein."/>
                    <pic:cNvPicPr/>
                  </pic:nvPicPr>
                  <pic:blipFill>
                    <a:blip r:embed="rId29">
                      <a:extLst>
                        <a:ext uri="{28A0092B-C50C-407E-A947-70E740481C1C}">
                          <a14:useLocalDpi xmlns:a14="http://schemas.microsoft.com/office/drawing/2010/main" val="0"/>
                        </a:ext>
                      </a:extLst>
                    </a:blip>
                    <a:stretch>
                      <a:fillRect/>
                    </a:stretch>
                  </pic:blipFill>
                  <pic:spPr>
                    <a:xfrm>
                      <a:off x="0" y="0"/>
                      <a:ext cx="3617372" cy="1923523"/>
                    </a:xfrm>
                    <a:prstGeom prst="rect">
                      <a:avLst/>
                    </a:prstGeom>
                  </pic:spPr>
                </pic:pic>
              </a:graphicData>
            </a:graphic>
          </wp:inline>
        </w:drawing>
      </w:r>
    </w:p>
    <w:p w14:paraId="2EDF4151" w14:textId="77777777" w:rsidR="00E23D08" w:rsidRDefault="00E23D08" w:rsidP="00A96066">
      <w:pPr>
        <w:rPr>
          <w:sz w:val="20"/>
          <w:szCs w:val="20"/>
        </w:rPr>
      </w:pPr>
    </w:p>
    <w:p w14:paraId="041222DB" w14:textId="5B318472" w:rsidR="00BD149F" w:rsidRDefault="00BD149F" w:rsidP="00A96066">
      <w:pPr>
        <w:rPr>
          <w:sz w:val="20"/>
          <w:szCs w:val="20"/>
        </w:rPr>
      </w:pPr>
      <w:r>
        <w:rPr>
          <w:b/>
          <w:bCs/>
          <w:sz w:val="20"/>
          <w:szCs w:val="20"/>
          <w:u w:val="single"/>
        </w:rPr>
        <w:t>Lagerstandort und Lagerlayout</w:t>
      </w:r>
    </w:p>
    <w:p w14:paraId="0E00E10B" w14:textId="77777777" w:rsidR="00BD149F" w:rsidRDefault="00BD149F" w:rsidP="00A96066">
      <w:pPr>
        <w:rPr>
          <w:sz w:val="20"/>
          <w:szCs w:val="20"/>
        </w:rPr>
      </w:pPr>
    </w:p>
    <w:p w14:paraId="301F8889" w14:textId="77777777" w:rsidR="00952FD0" w:rsidRDefault="00952FD0" w:rsidP="00952FD0">
      <w:pPr>
        <w:rPr>
          <w:sz w:val="20"/>
          <w:szCs w:val="20"/>
        </w:rPr>
      </w:pPr>
      <w:r>
        <w:rPr>
          <w:sz w:val="20"/>
          <w:szCs w:val="20"/>
        </w:rPr>
        <w:t>Zentrale Lagerung</w:t>
      </w:r>
      <w:r>
        <w:rPr>
          <w:sz w:val="20"/>
          <w:szCs w:val="20"/>
        </w:rPr>
        <w:tab/>
      </w:r>
      <w:r>
        <w:rPr>
          <w:sz w:val="20"/>
          <w:szCs w:val="20"/>
        </w:rPr>
        <w:tab/>
      </w:r>
      <w:r>
        <w:rPr>
          <w:sz w:val="20"/>
          <w:szCs w:val="20"/>
        </w:rPr>
        <w:tab/>
        <w:t>Dezentrale Lagerung</w:t>
      </w:r>
    </w:p>
    <w:p w14:paraId="14A3AE45" w14:textId="1EE797BA" w:rsidR="00BD149F" w:rsidRDefault="00952FD0" w:rsidP="00A96066">
      <w:pPr>
        <w:rPr>
          <w:sz w:val="20"/>
          <w:szCs w:val="20"/>
        </w:rPr>
      </w:pPr>
      <w:r>
        <w:rPr>
          <w:noProof/>
          <w:sz w:val="20"/>
          <w:szCs w:val="20"/>
        </w:rPr>
        <w:drawing>
          <wp:inline distT="0" distB="0" distL="0" distR="0" wp14:anchorId="131C46CA" wp14:editId="0CDEF467">
            <wp:extent cx="2088108" cy="851305"/>
            <wp:effectExtent l="0" t="0" r="7620" b="6350"/>
            <wp:docPr id="1701753519" name="Grafik 2" descr="Ein Bild, das Text, Schrift, Screensho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53519" name="Grafik 2" descr="Ein Bild, das Text, Schrift, Screenshot, Reihe enthält.&#10;&#10;KI-generierte Inhalte können fehlerhaft sein."/>
                    <pic:cNvPicPr/>
                  </pic:nvPicPr>
                  <pic:blipFill>
                    <a:blip r:embed="rId30">
                      <a:extLst>
                        <a:ext uri="{28A0092B-C50C-407E-A947-70E740481C1C}">
                          <a14:useLocalDpi xmlns:a14="http://schemas.microsoft.com/office/drawing/2010/main" val="0"/>
                        </a:ext>
                      </a:extLst>
                    </a:blip>
                    <a:stretch>
                      <a:fillRect/>
                    </a:stretch>
                  </pic:blipFill>
                  <pic:spPr>
                    <a:xfrm>
                      <a:off x="0" y="0"/>
                      <a:ext cx="2114827" cy="862198"/>
                    </a:xfrm>
                    <a:prstGeom prst="rect">
                      <a:avLst/>
                    </a:prstGeom>
                  </pic:spPr>
                </pic:pic>
              </a:graphicData>
            </a:graphic>
          </wp:inline>
        </w:drawing>
      </w:r>
      <w:r>
        <w:rPr>
          <w:noProof/>
          <w:sz w:val="20"/>
          <w:szCs w:val="20"/>
        </w:rPr>
        <w:drawing>
          <wp:inline distT="0" distB="0" distL="0" distR="0" wp14:anchorId="35B48EFA" wp14:editId="3FA2DD76">
            <wp:extent cx="2756317" cy="852635"/>
            <wp:effectExtent l="0" t="0" r="6350" b="5080"/>
            <wp:docPr id="497204165" name="Grafik 3" descr="Ein Bild, das Text, Schrift, Rechteck,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04165" name="Grafik 3" descr="Ein Bild, das Text, Schrift, Rechteck, Zahl enthält.&#10;&#10;KI-generierte Inhalte können fehlerhaft sein."/>
                    <pic:cNvPicPr/>
                  </pic:nvPicPr>
                  <pic:blipFill>
                    <a:blip r:embed="rId31">
                      <a:extLst>
                        <a:ext uri="{28A0092B-C50C-407E-A947-70E740481C1C}">
                          <a14:useLocalDpi xmlns:a14="http://schemas.microsoft.com/office/drawing/2010/main" val="0"/>
                        </a:ext>
                      </a:extLst>
                    </a:blip>
                    <a:stretch>
                      <a:fillRect/>
                    </a:stretch>
                  </pic:blipFill>
                  <pic:spPr>
                    <a:xfrm>
                      <a:off x="0" y="0"/>
                      <a:ext cx="2814110" cy="870513"/>
                    </a:xfrm>
                    <a:prstGeom prst="rect">
                      <a:avLst/>
                    </a:prstGeom>
                  </pic:spPr>
                </pic:pic>
              </a:graphicData>
            </a:graphic>
          </wp:inline>
        </w:drawing>
      </w:r>
    </w:p>
    <w:p w14:paraId="28CF8556" w14:textId="1AD19FC0" w:rsidR="00952FD0" w:rsidRDefault="000A076F" w:rsidP="00A96066">
      <w:pPr>
        <w:rPr>
          <w:sz w:val="20"/>
          <w:szCs w:val="20"/>
        </w:rPr>
      </w:pPr>
      <w:r>
        <w:rPr>
          <w:noProof/>
          <w:sz w:val="20"/>
          <w:szCs w:val="20"/>
        </w:rPr>
        <w:drawing>
          <wp:inline distT="0" distB="0" distL="0" distR="0" wp14:anchorId="76EA4404" wp14:editId="063AABC5">
            <wp:extent cx="3086341" cy="1760561"/>
            <wp:effectExtent l="0" t="0" r="0" b="0"/>
            <wp:docPr id="943874928" name="Grafik 4" descr="Ein Bild, das Text, Screenshot, Zah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74928" name="Grafik 4" descr="Ein Bild, das Text, Screenshot, Zahl, Schrift enthält.&#10;&#10;KI-generierte Inhalte können fehlerhaft sei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93831" cy="1764834"/>
                    </a:xfrm>
                    <a:prstGeom prst="rect">
                      <a:avLst/>
                    </a:prstGeom>
                  </pic:spPr>
                </pic:pic>
              </a:graphicData>
            </a:graphic>
          </wp:inline>
        </w:drawing>
      </w:r>
    </w:p>
    <w:p w14:paraId="26311B28" w14:textId="332EBC98" w:rsidR="00FA47AA" w:rsidRDefault="00FA47AA" w:rsidP="00A96066">
      <w:pPr>
        <w:rPr>
          <w:sz w:val="20"/>
          <w:szCs w:val="20"/>
        </w:rPr>
      </w:pPr>
      <w:r>
        <w:rPr>
          <w:sz w:val="20"/>
          <w:szCs w:val="20"/>
        </w:rPr>
        <w:lastRenderedPageBreak/>
        <w:t xml:space="preserve">Operations Research </w:t>
      </w:r>
      <w:r w:rsidR="00BA00D4">
        <w:rPr>
          <w:sz w:val="20"/>
          <w:szCs w:val="20"/>
        </w:rPr>
        <w:t xml:space="preserve">: </w:t>
      </w:r>
      <w:r w:rsidR="00BA00D4" w:rsidRPr="00BA00D4">
        <w:rPr>
          <w:sz w:val="20"/>
          <w:szCs w:val="20"/>
        </w:rPr>
        <w:t>Methode, nach der Mitteleinsätze und erzielbare Ergebnisse quantifiziert werden</w:t>
      </w:r>
    </w:p>
    <w:p w14:paraId="3669BE5A" w14:textId="77777777" w:rsidR="00BA00D4" w:rsidRDefault="00BA00D4" w:rsidP="00A96066">
      <w:pPr>
        <w:rPr>
          <w:sz w:val="20"/>
          <w:szCs w:val="20"/>
        </w:rPr>
      </w:pPr>
    </w:p>
    <w:p w14:paraId="60E606BE" w14:textId="163C456C" w:rsidR="00952FD0" w:rsidRDefault="00BA00D4" w:rsidP="00A96066">
      <w:pPr>
        <w:rPr>
          <w:sz w:val="20"/>
          <w:szCs w:val="20"/>
        </w:rPr>
      </w:pPr>
      <w:r>
        <w:rPr>
          <w:sz w:val="20"/>
          <w:szCs w:val="20"/>
        </w:rPr>
        <w:t>Optimales Lagerlayout:</w:t>
      </w:r>
    </w:p>
    <w:p w14:paraId="14109E47" w14:textId="6162D12A" w:rsidR="00A21817" w:rsidRDefault="00550AEA" w:rsidP="00A96066">
      <w:pPr>
        <w:rPr>
          <w:sz w:val="20"/>
          <w:szCs w:val="20"/>
        </w:rPr>
      </w:pPr>
      <w:r>
        <w:rPr>
          <w:sz w:val="20"/>
          <w:szCs w:val="20"/>
        </w:rPr>
        <w:t>Zuordnung der Lagereinrichtungen zu bestimmen Standorten im Lager:</w:t>
      </w:r>
    </w:p>
    <w:p w14:paraId="6E4795F3" w14:textId="77777777" w:rsidR="00550AEA" w:rsidRDefault="00550AEA" w:rsidP="00A96066">
      <w:pPr>
        <w:rPr>
          <w:sz w:val="20"/>
          <w:szCs w:val="20"/>
        </w:rPr>
      </w:pPr>
      <w:r w:rsidRPr="00550AEA">
        <w:rPr>
          <w:sz w:val="20"/>
          <w:szCs w:val="20"/>
        </w:rPr>
        <w:t>den im Lager zu manipulierenden Mengen</w:t>
      </w:r>
    </w:p>
    <w:p w14:paraId="6AFBFEE5" w14:textId="77777777" w:rsidR="00550AEA" w:rsidRDefault="00550AEA" w:rsidP="00A96066">
      <w:pPr>
        <w:rPr>
          <w:sz w:val="20"/>
          <w:szCs w:val="20"/>
        </w:rPr>
      </w:pPr>
      <w:r w:rsidRPr="00550AEA">
        <w:rPr>
          <w:sz w:val="20"/>
          <w:szCs w:val="20"/>
        </w:rPr>
        <w:t>• dem gewählten Aufbewahrungsverfahren</w:t>
      </w:r>
    </w:p>
    <w:p w14:paraId="270C2537" w14:textId="6AA22F43" w:rsidR="00550AEA" w:rsidRDefault="00550AEA" w:rsidP="00A96066">
      <w:pPr>
        <w:rPr>
          <w:sz w:val="20"/>
          <w:szCs w:val="20"/>
        </w:rPr>
      </w:pPr>
      <w:r w:rsidRPr="00550AEA">
        <w:rPr>
          <w:sz w:val="20"/>
          <w:szCs w:val="20"/>
        </w:rPr>
        <w:t>• der Raumgröße des Lagers</w:t>
      </w:r>
    </w:p>
    <w:p w14:paraId="0E380813" w14:textId="33A6B7B8" w:rsidR="00CC131C" w:rsidRDefault="00CC131C" w:rsidP="00A96066">
      <w:pPr>
        <w:rPr>
          <w:sz w:val="20"/>
          <w:szCs w:val="20"/>
        </w:rPr>
      </w:pPr>
      <w:r>
        <w:rPr>
          <w:sz w:val="20"/>
          <w:szCs w:val="20"/>
        </w:rPr>
        <w:t xml:space="preserve">Verfolgung </w:t>
      </w:r>
      <w:r w:rsidR="008E0228">
        <w:rPr>
          <w:sz w:val="20"/>
          <w:szCs w:val="20"/>
        </w:rPr>
        <w:t>folgender Ziele aus Kostengründen:</w:t>
      </w:r>
    </w:p>
    <w:p w14:paraId="538A21E7" w14:textId="77777777" w:rsidR="00DD192F" w:rsidRPr="00DD192F" w:rsidRDefault="00DD192F" w:rsidP="00DD192F">
      <w:pPr>
        <w:pStyle w:val="Listenabsatz"/>
        <w:numPr>
          <w:ilvl w:val="0"/>
          <w:numId w:val="13"/>
        </w:numPr>
        <w:rPr>
          <w:sz w:val="20"/>
          <w:szCs w:val="20"/>
        </w:rPr>
      </w:pPr>
      <w:r w:rsidRPr="00DD192F">
        <w:rPr>
          <w:sz w:val="20"/>
          <w:szCs w:val="20"/>
        </w:rPr>
        <w:t>die Minimierung der erforderlichen Transportleistung</w:t>
      </w:r>
    </w:p>
    <w:p w14:paraId="222D1549" w14:textId="798DE4A9" w:rsidR="008E0228" w:rsidRPr="00DD192F" w:rsidRDefault="00DD192F" w:rsidP="00DD192F">
      <w:pPr>
        <w:pStyle w:val="Listenabsatz"/>
        <w:numPr>
          <w:ilvl w:val="0"/>
          <w:numId w:val="13"/>
        </w:numPr>
        <w:rPr>
          <w:sz w:val="20"/>
          <w:szCs w:val="20"/>
        </w:rPr>
      </w:pPr>
      <w:r w:rsidRPr="00DD192F">
        <w:rPr>
          <w:sz w:val="20"/>
          <w:szCs w:val="20"/>
        </w:rPr>
        <w:t>die Minimierung der Zugriffsdauer zum Lagergut.</w:t>
      </w:r>
    </w:p>
    <w:p w14:paraId="5C43421E" w14:textId="42882C24" w:rsidR="00A21817" w:rsidRDefault="00A21817" w:rsidP="00A96066">
      <w:pPr>
        <w:rPr>
          <w:sz w:val="20"/>
          <w:szCs w:val="20"/>
        </w:rPr>
      </w:pPr>
      <w:r w:rsidRPr="00A21817">
        <w:rPr>
          <w:sz w:val="20"/>
          <w:szCs w:val="20"/>
        </w:rPr>
        <w:t>Die Entfernung zwischen Lagereingang und -ausgang und dem Lagerplatz steht im umgekehrten Verhältnis zur Umschlagshäufigkeit des Lagergutes.</w:t>
      </w:r>
    </w:p>
    <w:p w14:paraId="2291E484" w14:textId="77777777" w:rsidR="00DD192F" w:rsidRDefault="00DD192F" w:rsidP="00A96066">
      <w:pPr>
        <w:rPr>
          <w:sz w:val="20"/>
          <w:szCs w:val="20"/>
        </w:rPr>
      </w:pPr>
    </w:p>
    <w:p w14:paraId="1D7C4E26" w14:textId="300B1C85" w:rsidR="00DD192F" w:rsidRDefault="00DD192F" w:rsidP="00A96066">
      <w:pPr>
        <w:rPr>
          <w:sz w:val="20"/>
          <w:szCs w:val="20"/>
        </w:rPr>
      </w:pPr>
      <w:r>
        <w:rPr>
          <w:b/>
          <w:bCs/>
          <w:sz w:val="20"/>
          <w:szCs w:val="20"/>
          <w:u w:val="single"/>
        </w:rPr>
        <w:t>1.4 Lagerüberwachung</w:t>
      </w:r>
    </w:p>
    <w:p w14:paraId="140B8CAD" w14:textId="038D22D2" w:rsidR="00A40E32" w:rsidRDefault="00A40E32" w:rsidP="00A96066">
      <w:pPr>
        <w:rPr>
          <w:sz w:val="20"/>
          <w:szCs w:val="20"/>
        </w:rPr>
      </w:pPr>
      <w:r w:rsidRPr="00A40E32">
        <w:rPr>
          <w:b/>
          <w:bCs/>
          <w:sz w:val="20"/>
          <w:szCs w:val="20"/>
          <w:u w:val="single"/>
        </w:rPr>
        <w:t>Lagerkosten</w:t>
      </w:r>
    </w:p>
    <w:p w14:paraId="7DE41735" w14:textId="11995BF1" w:rsidR="00A40E32" w:rsidRDefault="00B22F81" w:rsidP="00A96066">
      <w:pPr>
        <w:rPr>
          <w:sz w:val="20"/>
          <w:szCs w:val="20"/>
        </w:rPr>
      </w:pPr>
      <w:r>
        <w:rPr>
          <w:noProof/>
          <w:sz w:val="20"/>
          <w:szCs w:val="20"/>
        </w:rPr>
        <w:drawing>
          <wp:inline distT="0" distB="0" distL="0" distR="0" wp14:anchorId="4368DA08" wp14:editId="7ECC7F40">
            <wp:extent cx="2305522" cy="736979"/>
            <wp:effectExtent l="0" t="0" r="0" b="6350"/>
            <wp:docPr id="740876147" name="Grafik 5" descr="Ein Bild, das Text, Schrift, Screensho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76147" name="Grafik 5" descr="Ein Bild, das Text, Schrift, Screenshot, Reihe enthält.&#10;&#10;KI-generierte Inhalte können fehlerhaft sei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28834" cy="744431"/>
                    </a:xfrm>
                    <a:prstGeom prst="rect">
                      <a:avLst/>
                    </a:prstGeom>
                  </pic:spPr>
                </pic:pic>
              </a:graphicData>
            </a:graphic>
          </wp:inline>
        </w:drawing>
      </w:r>
    </w:p>
    <w:p w14:paraId="5CBCFB29" w14:textId="77777777" w:rsidR="0098052F" w:rsidRDefault="0098052F" w:rsidP="00A96066">
      <w:pPr>
        <w:rPr>
          <w:sz w:val="20"/>
          <w:szCs w:val="20"/>
        </w:rPr>
      </w:pPr>
      <w:r w:rsidRPr="0098052F">
        <w:rPr>
          <w:sz w:val="20"/>
          <w:szCs w:val="20"/>
        </w:rPr>
        <w:t xml:space="preserve">Die Personalkosten umfassen die </w:t>
      </w:r>
    </w:p>
    <w:p w14:paraId="6255D5B7" w14:textId="77777777" w:rsidR="0098052F" w:rsidRDefault="0098052F" w:rsidP="00A96066">
      <w:pPr>
        <w:rPr>
          <w:sz w:val="20"/>
          <w:szCs w:val="20"/>
        </w:rPr>
      </w:pPr>
      <w:r w:rsidRPr="0098052F">
        <w:rPr>
          <w:sz w:val="20"/>
          <w:szCs w:val="20"/>
        </w:rPr>
        <w:t xml:space="preserve">• Löhne und Gehälter für das Lagerpersonal, </w:t>
      </w:r>
    </w:p>
    <w:p w14:paraId="71E644E8" w14:textId="77777777" w:rsidR="0098052F" w:rsidRDefault="0098052F" w:rsidP="00A96066">
      <w:pPr>
        <w:rPr>
          <w:sz w:val="20"/>
          <w:szCs w:val="20"/>
        </w:rPr>
      </w:pPr>
      <w:r w:rsidRPr="0098052F">
        <w:rPr>
          <w:sz w:val="20"/>
          <w:szCs w:val="20"/>
        </w:rPr>
        <w:t xml:space="preserve">• Erschwerniszuschläge und </w:t>
      </w:r>
    </w:p>
    <w:p w14:paraId="3AD652B6" w14:textId="77777777" w:rsidR="0098052F" w:rsidRDefault="0098052F" w:rsidP="00A96066">
      <w:pPr>
        <w:rPr>
          <w:sz w:val="20"/>
          <w:szCs w:val="20"/>
        </w:rPr>
      </w:pPr>
      <w:r w:rsidRPr="0098052F">
        <w:rPr>
          <w:sz w:val="20"/>
          <w:szCs w:val="20"/>
        </w:rPr>
        <w:t xml:space="preserve">• leistungsabhängige Zuschläge (Prämien), die zur Leistungssteigerung der im Lager Beschäftigten beitragen sollen. Zu den Sachkosten zählen die </w:t>
      </w:r>
    </w:p>
    <w:p w14:paraId="0688A0B1" w14:textId="77777777" w:rsidR="0098052F" w:rsidRDefault="0098052F" w:rsidP="00A96066">
      <w:pPr>
        <w:rPr>
          <w:sz w:val="20"/>
          <w:szCs w:val="20"/>
        </w:rPr>
      </w:pPr>
      <w:r w:rsidRPr="0098052F">
        <w:rPr>
          <w:sz w:val="20"/>
          <w:szCs w:val="20"/>
        </w:rPr>
        <w:t xml:space="preserve">• Kosten der Lagereinrichtung und der Lagergebäude (z. B. Instandhaltung, Strom, Heizung, Abschreibungen), </w:t>
      </w:r>
    </w:p>
    <w:p w14:paraId="29012795" w14:textId="77777777" w:rsidR="0098052F" w:rsidRDefault="0098052F" w:rsidP="00A96066">
      <w:pPr>
        <w:rPr>
          <w:sz w:val="20"/>
          <w:szCs w:val="20"/>
        </w:rPr>
      </w:pPr>
      <w:r w:rsidRPr="0098052F">
        <w:rPr>
          <w:sz w:val="20"/>
          <w:szCs w:val="20"/>
        </w:rPr>
        <w:t xml:space="preserve">• Kosten für die Transportmittel (z. B. Energie, Wartung), </w:t>
      </w:r>
    </w:p>
    <w:p w14:paraId="4F550D93" w14:textId="77777777" w:rsidR="0098052F" w:rsidRDefault="0098052F" w:rsidP="00A96066">
      <w:pPr>
        <w:rPr>
          <w:sz w:val="20"/>
          <w:szCs w:val="20"/>
        </w:rPr>
      </w:pPr>
      <w:r w:rsidRPr="0098052F">
        <w:rPr>
          <w:sz w:val="20"/>
          <w:szCs w:val="20"/>
        </w:rPr>
        <w:t xml:space="preserve">• Kosten für Büromaterial der Lagerverwaltung, </w:t>
      </w:r>
    </w:p>
    <w:p w14:paraId="60D59AB3" w14:textId="77777777" w:rsidR="0060537F" w:rsidRDefault="0098052F" w:rsidP="00A96066">
      <w:pPr>
        <w:rPr>
          <w:sz w:val="20"/>
          <w:szCs w:val="20"/>
        </w:rPr>
      </w:pPr>
      <w:r w:rsidRPr="0098052F">
        <w:rPr>
          <w:sz w:val="20"/>
          <w:szCs w:val="20"/>
        </w:rPr>
        <w:t xml:space="preserve">• Kosten des Lagerrisikos (z. B. Prämien für die Versicherung der Waren- bzw. Materialvorräte, Wertminderung der Vorräte durch Diebstahl, Schwund, Veralten und Verderb). </w:t>
      </w:r>
    </w:p>
    <w:p w14:paraId="20961939" w14:textId="6C85B74B" w:rsidR="0098052F" w:rsidRDefault="0098052F" w:rsidP="00A96066">
      <w:pPr>
        <w:rPr>
          <w:sz w:val="20"/>
          <w:szCs w:val="20"/>
        </w:rPr>
      </w:pPr>
      <w:r w:rsidRPr="0098052F">
        <w:rPr>
          <w:sz w:val="20"/>
          <w:szCs w:val="20"/>
        </w:rPr>
        <w:t>Kosten der Kapitalbindung resultieren aus der Tatsache, dass Vorräte Kapital binden. Lagerbestände sind bis zum Verkauf der Erzeugnisse „totes Kapital“, weil dieses Kapital keine Zinsen bringt. Daher sollten die Lagerbestände an Vorräten so gering wie möglich gehalten werden, damit Kapital freigesetzt und einer anderen Verwendung zugeführt werden kann (z. B. Finanzierung von Investitionen). Weiterhin sollten die durchschnittlichen Lagerzeiten der Vorräte möglichst klein sein, denn je kürzer die Lagerdauer, desto niedriger die Lagerkosten.</w:t>
      </w:r>
    </w:p>
    <w:p w14:paraId="006FCF52" w14:textId="77777777" w:rsidR="0060537F" w:rsidRDefault="0060537F" w:rsidP="00A96066">
      <w:pPr>
        <w:rPr>
          <w:sz w:val="20"/>
          <w:szCs w:val="20"/>
        </w:rPr>
      </w:pPr>
    </w:p>
    <w:p w14:paraId="7B168C3D" w14:textId="79A0AF73" w:rsidR="0060537F" w:rsidRDefault="0060537F" w:rsidP="00A96066">
      <w:pPr>
        <w:rPr>
          <w:b/>
          <w:bCs/>
          <w:sz w:val="20"/>
          <w:szCs w:val="20"/>
          <w:u w:val="single"/>
        </w:rPr>
      </w:pPr>
      <w:r>
        <w:rPr>
          <w:b/>
          <w:bCs/>
          <w:sz w:val="20"/>
          <w:szCs w:val="20"/>
          <w:u w:val="single"/>
        </w:rPr>
        <w:t>Lagerbestände</w:t>
      </w:r>
    </w:p>
    <w:p w14:paraId="2224322E" w14:textId="0C8A3898" w:rsidR="0060537F" w:rsidRDefault="004330DC" w:rsidP="00A96066">
      <w:pPr>
        <w:rPr>
          <w:sz w:val="20"/>
          <w:szCs w:val="20"/>
        </w:rPr>
      </w:pPr>
      <w:r>
        <w:rPr>
          <w:sz w:val="20"/>
          <w:szCs w:val="20"/>
        </w:rPr>
        <w:lastRenderedPageBreak/>
        <w:t>Beachten folgender Fragen:</w:t>
      </w:r>
    </w:p>
    <w:p w14:paraId="21351F0F" w14:textId="7F3BDFEE" w:rsidR="0030257D" w:rsidRPr="0030257D" w:rsidRDefault="0030257D" w:rsidP="0030257D">
      <w:pPr>
        <w:rPr>
          <w:sz w:val="20"/>
          <w:szCs w:val="20"/>
        </w:rPr>
      </w:pPr>
      <w:r w:rsidRPr="0030257D">
        <w:rPr>
          <w:sz w:val="20"/>
          <w:szCs w:val="20"/>
        </w:rPr>
        <w:t>•</w:t>
      </w:r>
      <w:r>
        <w:rPr>
          <w:sz w:val="20"/>
          <w:szCs w:val="20"/>
        </w:rPr>
        <w:t xml:space="preserve"> </w:t>
      </w:r>
      <w:r w:rsidRPr="0030257D">
        <w:rPr>
          <w:sz w:val="20"/>
          <w:szCs w:val="20"/>
        </w:rPr>
        <w:t xml:space="preserve">In welcher Zeit können die benötigten Materialien beschafft werden? </w:t>
      </w:r>
    </w:p>
    <w:p w14:paraId="147007C5" w14:textId="77777777" w:rsidR="0030257D" w:rsidRDefault="0030257D" w:rsidP="00A96066">
      <w:pPr>
        <w:rPr>
          <w:sz w:val="20"/>
          <w:szCs w:val="20"/>
        </w:rPr>
      </w:pPr>
      <w:r w:rsidRPr="0030257D">
        <w:rPr>
          <w:sz w:val="20"/>
          <w:szCs w:val="20"/>
        </w:rPr>
        <w:t xml:space="preserve">• In welcher Zeit ist das Material verbraucht? </w:t>
      </w:r>
    </w:p>
    <w:p w14:paraId="69E4B2BA" w14:textId="0DF53E9F" w:rsidR="004330DC" w:rsidRDefault="0030257D" w:rsidP="00A96066">
      <w:pPr>
        <w:rPr>
          <w:sz w:val="20"/>
          <w:szCs w:val="20"/>
        </w:rPr>
      </w:pPr>
      <w:r w:rsidRPr="0030257D">
        <w:rPr>
          <w:sz w:val="20"/>
          <w:szCs w:val="20"/>
        </w:rPr>
        <w:t>• Welche Mengen werden benötigt und können gelagert werden?</w:t>
      </w:r>
    </w:p>
    <w:p w14:paraId="29A1FC63" w14:textId="274650F0" w:rsidR="0030257D" w:rsidRDefault="0030257D" w:rsidP="00A96066">
      <w:pPr>
        <w:rPr>
          <w:sz w:val="20"/>
          <w:szCs w:val="20"/>
        </w:rPr>
      </w:pPr>
      <w:r>
        <w:rPr>
          <w:sz w:val="20"/>
          <w:szCs w:val="20"/>
        </w:rPr>
        <w:t>Wichtige Kennzahlen:</w:t>
      </w:r>
    </w:p>
    <w:p w14:paraId="7253FBC2" w14:textId="1152DCC5" w:rsidR="0030257D" w:rsidRDefault="0030257D" w:rsidP="00A96066">
      <w:pPr>
        <w:rPr>
          <w:sz w:val="20"/>
          <w:szCs w:val="20"/>
        </w:rPr>
      </w:pPr>
      <w:r w:rsidRPr="0030257D">
        <w:rPr>
          <w:sz w:val="20"/>
          <w:szCs w:val="20"/>
        </w:rPr>
        <w:t>•</w:t>
      </w:r>
      <w:r>
        <w:rPr>
          <w:sz w:val="20"/>
          <w:szCs w:val="20"/>
        </w:rPr>
        <w:t xml:space="preserve"> </w:t>
      </w:r>
      <w:r w:rsidRPr="0030257D">
        <w:rPr>
          <w:sz w:val="20"/>
          <w:szCs w:val="20"/>
        </w:rPr>
        <w:t xml:space="preserve">Sicherheitsbestand (Mindestbestand, „eiserner Bestand“), d. h. der Bestand, der nur in äußersten </w:t>
      </w:r>
      <w:r>
        <w:rPr>
          <w:sz w:val="20"/>
          <w:szCs w:val="20"/>
        </w:rPr>
        <w:t xml:space="preserve">           </w:t>
      </w:r>
      <w:r w:rsidRPr="0030257D">
        <w:rPr>
          <w:sz w:val="20"/>
          <w:szCs w:val="20"/>
        </w:rPr>
        <w:t xml:space="preserve">Notfällen angegriffen werden darf; </w:t>
      </w:r>
    </w:p>
    <w:p w14:paraId="2DF0EA59" w14:textId="77777777" w:rsidR="000B08CB" w:rsidRDefault="000B08CB" w:rsidP="000B08CB">
      <w:pPr>
        <w:rPr>
          <w:sz w:val="20"/>
          <w:szCs w:val="20"/>
        </w:rPr>
      </w:pPr>
      <w:r>
        <w:rPr>
          <w:sz w:val="20"/>
          <w:szCs w:val="20"/>
        </w:rPr>
        <w:tab/>
      </w:r>
      <w:r w:rsidRPr="00AB413B">
        <w:rPr>
          <w:sz w:val="20"/>
          <w:szCs w:val="20"/>
        </w:rPr>
        <w:t xml:space="preserve">Sicherheitsbestand = Tagesverbrauch · Sicherheitszuschlag </w:t>
      </w:r>
    </w:p>
    <w:p w14:paraId="0E5B1195" w14:textId="77777777" w:rsidR="000B08CB" w:rsidRDefault="000B08CB" w:rsidP="000B08CB">
      <w:pPr>
        <w:ind w:firstLine="708"/>
        <w:rPr>
          <w:sz w:val="20"/>
          <w:szCs w:val="20"/>
        </w:rPr>
      </w:pPr>
      <w:r w:rsidRPr="00AB413B">
        <w:rPr>
          <w:sz w:val="20"/>
          <w:szCs w:val="20"/>
        </w:rPr>
        <w:t xml:space="preserve">Be = </w:t>
      </w:r>
      <w:proofErr w:type="spellStart"/>
      <w:r w:rsidRPr="00AB413B">
        <w:rPr>
          <w:sz w:val="20"/>
          <w:szCs w:val="20"/>
        </w:rPr>
        <w:t>Vt</w:t>
      </w:r>
      <w:proofErr w:type="spellEnd"/>
      <w:r w:rsidRPr="00AB413B">
        <w:rPr>
          <w:sz w:val="20"/>
          <w:szCs w:val="20"/>
        </w:rPr>
        <w:t xml:space="preserve"> · </w:t>
      </w:r>
      <w:proofErr w:type="spellStart"/>
      <w:r w:rsidRPr="00AB413B">
        <w:rPr>
          <w:sz w:val="20"/>
          <w:szCs w:val="20"/>
        </w:rPr>
        <w:t>tS</w:t>
      </w:r>
      <w:proofErr w:type="spellEnd"/>
    </w:p>
    <w:p w14:paraId="408B8B45" w14:textId="77777777" w:rsidR="0030257D" w:rsidRDefault="0030257D" w:rsidP="00A96066">
      <w:pPr>
        <w:rPr>
          <w:sz w:val="20"/>
          <w:szCs w:val="20"/>
        </w:rPr>
      </w:pPr>
      <w:r w:rsidRPr="0030257D">
        <w:rPr>
          <w:sz w:val="20"/>
          <w:szCs w:val="20"/>
        </w:rPr>
        <w:t xml:space="preserve">• Meldebestand, d. h. die Menge, bei der bestellt werden muss; </w:t>
      </w:r>
    </w:p>
    <w:p w14:paraId="33812BC6" w14:textId="20C9C142" w:rsidR="000B08CB" w:rsidRDefault="000B08CB" w:rsidP="000B08CB">
      <w:pPr>
        <w:ind w:left="705"/>
        <w:rPr>
          <w:sz w:val="20"/>
          <w:szCs w:val="20"/>
        </w:rPr>
      </w:pPr>
      <w:r w:rsidRPr="000B08CB">
        <w:rPr>
          <w:sz w:val="20"/>
          <w:szCs w:val="20"/>
        </w:rPr>
        <w:t>Meldebestand = (Tagesverbrauch · Lieferzeit) + Sicherheitsbestand Wenn der Meldebestand erreicht wird, ist sofort eine Bestellung zu veranlassen; dabei ist die Menge so zu wählen, dass die eiserne Reserve nicht in Anspruch genommen wird.</w:t>
      </w:r>
    </w:p>
    <w:p w14:paraId="2934654E" w14:textId="1AEE3C49" w:rsidR="0030257D" w:rsidRDefault="0030257D" w:rsidP="00A96066">
      <w:pPr>
        <w:rPr>
          <w:sz w:val="20"/>
          <w:szCs w:val="20"/>
        </w:rPr>
      </w:pPr>
      <w:r w:rsidRPr="0030257D">
        <w:rPr>
          <w:sz w:val="20"/>
          <w:szCs w:val="20"/>
        </w:rPr>
        <w:t>• Höchstbestand, d. h. die Menge, die maximal gelagert werden kann</w:t>
      </w:r>
    </w:p>
    <w:p w14:paraId="0ED1E99B" w14:textId="2ED6921A" w:rsidR="00453D43" w:rsidRDefault="00453D43" w:rsidP="00A96066">
      <w:pPr>
        <w:rPr>
          <w:sz w:val="20"/>
          <w:szCs w:val="20"/>
        </w:rPr>
      </w:pPr>
      <w:r>
        <w:rPr>
          <w:sz w:val="20"/>
          <w:szCs w:val="20"/>
        </w:rPr>
        <w:tab/>
      </w:r>
      <w:r w:rsidRPr="00453D43">
        <w:rPr>
          <w:sz w:val="20"/>
          <w:szCs w:val="20"/>
        </w:rPr>
        <w:t>•</w:t>
      </w:r>
      <w:r>
        <w:rPr>
          <w:sz w:val="20"/>
          <w:szCs w:val="20"/>
        </w:rPr>
        <w:t xml:space="preserve"> </w:t>
      </w:r>
      <w:r w:rsidRPr="00453D43">
        <w:rPr>
          <w:sz w:val="20"/>
          <w:szCs w:val="20"/>
        </w:rPr>
        <w:t xml:space="preserve">Lagerkosten </w:t>
      </w:r>
    </w:p>
    <w:p w14:paraId="0A680B98" w14:textId="77777777" w:rsidR="00453D43" w:rsidRDefault="00453D43" w:rsidP="00453D43">
      <w:pPr>
        <w:ind w:firstLine="708"/>
        <w:rPr>
          <w:sz w:val="20"/>
          <w:szCs w:val="20"/>
        </w:rPr>
      </w:pPr>
      <w:r w:rsidRPr="00453D43">
        <w:rPr>
          <w:sz w:val="20"/>
          <w:szCs w:val="20"/>
        </w:rPr>
        <w:t xml:space="preserve">• Kapitalbindung </w:t>
      </w:r>
    </w:p>
    <w:p w14:paraId="69E58B21" w14:textId="77777777" w:rsidR="00453D43" w:rsidRDefault="00453D43" w:rsidP="00453D43">
      <w:pPr>
        <w:ind w:firstLine="708"/>
        <w:rPr>
          <w:sz w:val="20"/>
          <w:szCs w:val="20"/>
        </w:rPr>
      </w:pPr>
      <w:r w:rsidRPr="00453D43">
        <w:rPr>
          <w:sz w:val="20"/>
          <w:szCs w:val="20"/>
        </w:rPr>
        <w:t xml:space="preserve">• Lagerfähigkeit </w:t>
      </w:r>
    </w:p>
    <w:p w14:paraId="2B49E6A8" w14:textId="54916BE8" w:rsidR="0030257D" w:rsidRDefault="00453D43" w:rsidP="00453D43">
      <w:pPr>
        <w:ind w:firstLine="708"/>
        <w:rPr>
          <w:sz w:val="20"/>
          <w:szCs w:val="20"/>
        </w:rPr>
      </w:pPr>
      <w:r w:rsidRPr="00453D43">
        <w:rPr>
          <w:sz w:val="20"/>
          <w:szCs w:val="20"/>
        </w:rPr>
        <w:t>• Gefahr der Überalterung der Produkte</w:t>
      </w:r>
    </w:p>
    <w:p w14:paraId="3ABA7858" w14:textId="77777777" w:rsidR="00021AB5" w:rsidRPr="00021AB5" w:rsidRDefault="00021AB5" w:rsidP="00021AB5">
      <w:pPr>
        <w:rPr>
          <w:b/>
          <w:bCs/>
          <w:sz w:val="20"/>
          <w:szCs w:val="20"/>
        </w:rPr>
      </w:pPr>
    </w:p>
    <w:p w14:paraId="5DB7D2ED" w14:textId="63DA8D6C" w:rsidR="00021AB5" w:rsidRPr="00021AB5" w:rsidRDefault="00021AB5" w:rsidP="00021AB5">
      <w:pPr>
        <w:rPr>
          <w:b/>
          <w:bCs/>
          <w:sz w:val="20"/>
          <w:szCs w:val="20"/>
        </w:rPr>
      </w:pPr>
      <w:r w:rsidRPr="00021AB5">
        <w:rPr>
          <w:b/>
          <w:bCs/>
          <w:sz w:val="20"/>
          <w:szCs w:val="20"/>
        </w:rPr>
        <w:t>Optimale Bestellmenge</w:t>
      </w:r>
    </w:p>
    <w:p w14:paraId="7C86D173" w14:textId="3E40567C" w:rsidR="00AB413B" w:rsidRDefault="00021AB5" w:rsidP="00A96066">
      <w:pPr>
        <w:rPr>
          <w:sz w:val="20"/>
          <w:szCs w:val="20"/>
        </w:rPr>
      </w:pPr>
      <w:r>
        <w:rPr>
          <w:noProof/>
          <w:sz w:val="20"/>
          <w:szCs w:val="20"/>
        </w:rPr>
        <w:drawing>
          <wp:inline distT="0" distB="0" distL="0" distR="0" wp14:anchorId="4542B594" wp14:editId="6BEDA2E6">
            <wp:extent cx="3746311" cy="2114733"/>
            <wp:effectExtent l="0" t="0" r="6985" b="0"/>
            <wp:docPr id="1110560075" name="Grafik 6" descr="Ein Bild, das Text, Screenshot, Zah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60075" name="Grafik 6" descr="Ein Bild, das Text, Screenshot, Zahl, Schrift enthält.&#10;&#10;KI-generierte Inhalte können fehlerhaft sein."/>
                    <pic:cNvPicPr/>
                  </pic:nvPicPr>
                  <pic:blipFill>
                    <a:blip r:embed="rId34">
                      <a:extLst>
                        <a:ext uri="{28A0092B-C50C-407E-A947-70E740481C1C}">
                          <a14:useLocalDpi xmlns:a14="http://schemas.microsoft.com/office/drawing/2010/main" val="0"/>
                        </a:ext>
                      </a:extLst>
                    </a:blip>
                    <a:stretch>
                      <a:fillRect/>
                    </a:stretch>
                  </pic:blipFill>
                  <pic:spPr>
                    <a:xfrm>
                      <a:off x="0" y="0"/>
                      <a:ext cx="3753156" cy="2118597"/>
                    </a:xfrm>
                    <a:prstGeom prst="rect">
                      <a:avLst/>
                    </a:prstGeom>
                  </pic:spPr>
                </pic:pic>
              </a:graphicData>
            </a:graphic>
          </wp:inline>
        </w:drawing>
      </w:r>
    </w:p>
    <w:p w14:paraId="6CE0130F" w14:textId="5DF77101" w:rsidR="00780532" w:rsidRDefault="00780532" w:rsidP="00A96066">
      <w:pPr>
        <w:rPr>
          <w:sz w:val="20"/>
          <w:szCs w:val="20"/>
        </w:rPr>
      </w:pPr>
      <w:r w:rsidRPr="00780532">
        <w:rPr>
          <w:sz w:val="20"/>
          <w:szCs w:val="20"/>
        </w:rPr>
        <w:t>Die optimale Bestellmenge ist die Beschaffungsmenge, bei der die gesamten Beschaffungskosten (Bestell- und Lagerkosten) am niedrigsten sind.</w:t>
      </w:r>
    </w:p>
    <w:p w14:paraId="298F550C" w14:textId="77777777" w:rsidR="001B259E" w:rsidRDefault="001B259E" w:rsidP="00A96066">
      <w:pPr>
        <w:rPr>
          <w:sz w:val="20"/>
          <w:szCs w:val="20"/>
        </w:rPr>
      </w:pPr>
    </w:p>
    <w:p w14:paraId="75A3F741" w14:textId="02A5D51E" w:rsidR="001B259E" w:rsidRDefault="001B259E" w:rsidP="00A96066">
      <w:pPr>
        <w:rPr>
          <w:sz w:val="20"/>
          <w:szCs w:val="20"/>
        </w:rPr>
      </w:pPr>
      <w:r>
        <w:rPr>
          <w:b/>
          <w:bCs/>
          <w:sz w:val="20"/>
          <w:szCs w:val="20"/>
        </w:rPr>
        <w:t>Lagerumschlag</w:t>
      </w:r>
    </w:p>
    <w:p w14:paraId="721BD70F" w14:textId="4A5A51AE" w:rsidR="00021F3D" w:rsidRDefault="00021F3D" w:rsidP="00A96066">
      <w:pPr>
        <w:rPr>
          <w:sz w:val="20"/>
          <w:szCs w:val="20"/>
        </w:rPr>
      </w:pPr>
      <w:r>
        <w:rPr>
          <w:sz w:val="20"/>
          <w:szCs w:val="20"/>
        </w:rPr>
        <w:t>Wirtschaftlichkeit von Lagern:</w:t>
      </w:r>
    </w:p>
    <w:p w14:paraId="3FDFED2C" w14:textId="496D1E11" w:rsidR="00CE502E" w:rsidRDefault="00CE502E" w:rsidP="00A96066">
      <w:pPr>
        <w:rPr>
          <w:sz w:val="20"/>
          <w:szCs w:val="20"/>
        </w:rPr>
      </w:pPr>
      <w:r w:rsidRPr="00CE502E">
        <w:rPr>
          <w:sz w:val="20"/>
          <w:szCs w:val="20"/>
        </w:rPr>
        <w:t xml:space="preserve">•den durchschnittlichen Lagerbestand, </w:t>
      </w:r>
    </w:p>
    <w:p w14:paraId="09102CD0" w14:textId="77777777" w:rsidR="00CE502E" w:rsidRDefault="00CE502E" w:rsidP="00A96066">
      <w:pPr>
        <w:rPr>
          <w:sz w:val="20"/>
          <w:szCs w:val="20"/>
        </w:rPr>
      </w:pPr>
      <w:r w:rsidRPr="00CE502E">
        <w:rPr>
          <w:sz w:val="20"/>
          <w:szCs w:val="20"/>
        </w:rPr>
        <w:t xml:space="preserve">• die Umschlagshäufigkeit bzw. den Umschlagskoeffizienten, </w:t>
      </w:r>
    </w:p>
    <w:p w14:paraId="1B1E123C" w14:textId="77777777" w:rsidR="00B34450" w:rsidRDefault="00CE502E" w:rsidP="00A96066">
      <w:pPr>
        <w:rPr>
          <w:sz w:val="20"/>
          <w:szCs w:val="20"/>
        </w:rPr>
      </w:pPr>
      <w:r w:rsidRPr="00CE502E">
        <w:rPr>
          <w:sz w:val="20"/>
          <w:szCs w:val="20"/>
        </w:rPr>
        <w:lastRenderedPageBreak/>
        <w:t xml:space="preserve">• die durchschnittliche Lagerdauer, </w:t>
      </w:r>
    </w:p>
    <w:p w14:paraId="3C4E3F73" w14:textId="6E1E4A87" w:rsidR="00021F3D" w:rsidRDefault="00CE502E" w:rsidP="00A96066">
      <w:pPr>
        <w:rPr>
          <w:sz w:val="20"/>
          <w:szCs w:val="20"/>
        </w:rPr>
      </w:pPr>
      <w:r w:rsidRPr="00CE502E">
        <w:rPr>
          <w:sz w:val="20"/>
          <w:szCs w:val="20"/>
        </w:rPr>
        <w:t>• den Lagerzinssatz.</w:t>
      </w:r>
    </w:p>
    <w:p w14:paraId="60F8ECC6" w14:textId="61CF533C" w:rsidR="00CE502E" w:rsidRDefault="00CE502E" w:rsidP="00A96066">
      <w:pPr>
        <w:rPr>
          <w:sz w:val="20"/>
          <w:szCs w:val="20"/>
        </w:rPr>
      </w:pPr>
      <w:r>
        <w:rPr>
          <w:sz w:val="20"/>
          <w:szCs w:val="20"/>
        </w:rPr>
        <w:t>Durchschnittlicher Lagerbestand:</w:t>
      </w:r>
    </w:p>
    <w:p w14:paraId="25C1BDA4" w14:textId="77777777" w:rsidR="0008415F" w:rsidRDefault="00A1661D" w:rsidP="00A96066">
      <w:pPr>
        <w:rPr>
          <w:sz w:val="20"/>
          <w:szCs w:val="20"/>
        </w:rPr>
      </w:pPr>
      <w:r w:rsidRPr="00A1661D">
        <w:rPr>
          <w:sz w:val="20"/>
          <w:szCs w:val="20"/>
        </w:rPr>
        <w:t xml:space="preserve">Durchschnittlicher Lagerbestand = </w:t>
      </w:r>
    </w:p>
    <w:p w14:paraId="21DC27E3" w14:textId="15F2FC32" w:rsidR="0008415F" w:rsidRPr="0008415F" w:rsidRDefault="00A1661D" w:rsidP="00A96066">
      <w:pPr>
        <w:rPr>
          <w:sz w:val="20"/>
          <w:szCs w:val="20"/>
          <w:u w:val="single"/>
        </w:rPr>
      </w:pPr>
      <w:r w:rsidRPr="0008415F">
        <w:rPr>
          <w:sz w:val="20"/>
          <w:szCs w:val="20"/>
          <w:u w:val="single"/>
        </w:rPr>
        <w:t xml:space="preserve">Durchschnittlicher Lagerbestand = Anfangsbestand +12 </w:t>
      </w:r>
      <w:r w:rsidR="0008415F" w:rsidRPr="0008415F">
        <w:rPr>
          <w:sz w:val="20"/>
          <w:szCs w:val="20"/>
          <w:u w:val="single"/>
        </w:rPr>
        <w:t>M</w:t>
      </w:r>
      <w:r w:rsidRPr="0008415F">
        <w:rPr>
          <w:sz w:val="20"/>
          <w:szCs w:val="20"/>
          <w:u w:val="single"/>
        </w:rPr>
        <w:t xml:space="preserve">onatsendbestande </w:t>
      </w:r>
    </w:p>
    <w:p w14:paraId="2E8BA1FA" w14:textId="6681EFDF" w:rsidR="00A1661D" w:rsidRDefault="00A1661D" w:rsidP="0008415F">
      <w:pPr>
        <w:ind w:left="2124" w:firstLine="708"/>
        <w:rPr>
          <w:sz w:val="20"/>
          <w:szCs w:val="20"/>
        </w:rPr>
      </w:pPr>
      <w:r w:rsidRPr="00A1661D">
        <w:rPr>
          <w:sz w:val="20"/>
          <w:szCs w:val="20"/>
        </w:rPr>
        <w:t xml:space="preserve">13 </w:t>
      </w:r>
    </w:p>
    <w:p w14:paraId="355086A4" w14:textId="77777777" w:rsidR="0008415F" w:rsidRDefault="00A1661D" w:rsidP="00A96066">
      <w:pPr>
        <w:rPr>
          <w:sz w:val="20"/>
          <w:szCs w:val="20"/>
        </w:rPr>
      </w:pPr>
      <w:r w:rsidRPr="0008415F">
        <w:rPr>
          <w:sz w:val="20"/>
          <w:szCs w:val="20"/>
          <w:u w:val="single"/>
        </w:rPr>
        <w:t>Jahresanfangsbestand + Jahresendbestand</w:t>
      </w:r>
      <w:r w:rsidRPr="00A1661D">
        <w:rPr>
          <w:sz w:val="20"/>
          <w:szCs w:val="20"/>
        </w:rPr>
        <w:t xml:space="preserve"> </w:t>
      </w:r>
    </w:p>
    <w:p w14:paraId="7CCD99B0" w14:textId="14950E41" w:rsidR="00CE502E" w:rsidRDefault="00A1661D" w:rsidP="0008415F">
      <w:pPr>
        <w:ind w:left="1416" w:firstLine="708"/>
        <w:rPr>
          <w:sz w:val="20"/>
          <w:szCs w:val="20"/>
        </w:rPr>
      </w:pPr>
      <w:r w:rsidRPr="00A1661D">
        <w:rPr>
          <w:sz w:val="20"/>
          <w:szCs w:val="20"/>
        </w:rPr>
        <w:t>2</w:t>
      </w:r>
    </w:p>
    <w:p w14:paraId="4D4D1D97" w14:textId="77777777" w:rsidR="0008415F" w:rsidRDefault="0008415F" w:rsidP="0008415F">
      <w:pPr>
        <w:rPr>
          <w:sz w:val="20"/>
          <w:szCs w:val="20"/>
        </w:rPr>
      </w:pPr>
    </w:p>
    <w:p w14:paraId="1E827D47" w14:textId="0EAC2299" w:rsidR="00311D75" w:rsidRDefault="003967C8" w:rsidP="0008415F">
      <w:pPr>
        <w:rPr>
          <w:sz w:val="20"/>
          <w:szCs w:val="20"/>
        </w:rPr>
      </w:pPr>
      <w:r>
        <w:rPr>
          <w:sz w:val="20"/>
          <w:szCs w:val="20"/>
        </w:rPr>
        <w:t>Umschlaghäufigkeit:</w:t>
      </w:r>
      <w:r w:rsidR="00B706F1">
        <w:rPr>
          <w:sz w:val="20"/>
          <w:szCs w:val="20"/>
        </w:rPr>
        <w:tab/>
      </w:r>
      <w:r w:rsidR="00B706F1">
        <w:rPr>
          <w:sz w:val="20"/>
          <w:szCs w:val="20"/>
        </w:rPr>
        <w:tab/>
      </w:r>
      <w:r w:rsidR="00B706F1">
        <w:rPr>
          <w:sz w:val="20"/>
          <w:szCs w:val="20"/>
        </w:rPr>
        <w:tab/>
      </w:r>
      <w:r w:rsidR="00B706F1">
        <w:rPr>
          <w:sz w:val="20"/>
          <w:szCs w:val="20"/>
        </w:rPr>
        <w:tab/>
      </w:r>
      <w:r w:rsidR="00B706F1">
        <w:rPr>
          <w:sz w:val="20"/>
          <w:szCs w:val="20"/>
        </w:rPr>
        <w:tab/>
        <w:t>Lagerdauer:</w:t>
      </w:r>
    </w:p>
    <w:p w14:paraId="4B4410B1" w14:textId="5A199E65" w:rsidR="003967C8" w:rsidRDefault="00B706F1" w:rsidP="0008415F">
      <w:pPr>
        <w:rPr>
          <w:sz w:val="20"/>
          <w:szCs w:val="20"/>
        </w:rPr>
      </w:pPr>
      <w:r>
        <w:rPr>
          <w:noProof/>
          <w:sz w:val="20"/>
          <w:szCs w:val="20"/>
        </w:rPr>
        <w:drawing>
          <wp:inline distT="0" distB="0" distL="0" distR="0" wp14:anchorId="495C7020" wp14:editId="05F74744">
            <wp:extent cx="2414700" cy="866187"/>
            <wp:effectExtent l="0" t="0" r="5080" b="0"/>
            <wp:docPr id="1089450299" name="Grafik 7" descr="Ein Bild, das Text, Schrift, Quittung,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50299" name="Grafik 7" descr="Ein Bild, das Text, Schrift, Quittung, Screenshot enthält.&#10;&#10;KI-generierte Inhalte können fehlerhaft sei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47968" cy="878121"/>
                    </a:xfrm>
                    <a:prstGeom prst="rect">
                      <a:avLst/>
                    </a:prstGeom>
                  </pic:spPr>
                </pic:pic>
              </a:graphicData>
            </a:graphic>
          </wp:inline>
        </w:drawing>
      </w:r>
      <w:r w:rsidR="00E8796C">
        <w:rPr>
          <w:noProof/>
          <w:sz w:val="20"/>
          <w:szCs w:val="20"/>
        </w:rPr>
        <w:drawing>
          <wp:inline distT="0" distB="0" distL="0" distR="0" wp14:anchorId="23DE6754" wp14:editId="262EC4CE">
            <wp:extent cx="2733005" cy="423081"/>
            <wp:effectExtent l="0" t="0" r="0" b="0"/>
            <wp:docPr id="551295992" name="Grafik 8" descr="Ein Bild, das Text, Schrift, weiß,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95992" name="Grafik 8" descr="Ein Bild, das Text, Schrift, weiß, Reihe enthält.&#10;&#10;KI-generierte Inhalte können fehlerhaft sein."/>
                    <pic:cNvPicPr/>
                  </pic:nvPicPr>
                  <pic:blipFill>
                    <a:blip r:embed="rId36">
                      <a:extLst>
                        <a:ext uri="{28A0092B-C50C-407E-A947-70E740481C1C}">
                          <a14:useLocalDpi xmlns:a14="http://schemas.microsoft.com/office/drawing/2010/main" val="0"/>
                        </a:ext>
                      </a:extLst>
                    </a:blip>
                    <a:stretch>
                      <a:fillRect/>
                    </a:stretch>
                  </pic:blipFill>
                  <pic:spPr>
                    <a:xfrm>
                      <a:off x="0" y="0"/>
                      <a:ext cx="2754596" cy="426423"/>
                    </a:xfrm>
                    <a:prstGeom prst="rect">
                      <a:avLst/>
                    </a:prstGeom>
                  </pic:spPr>
                </pic:pic>
              </a:graphicData>
            </a:graphic>
          </wp:inline>
        </w:drawing>
      </w:r>
    </w:p>
    <w:p w14:paraId="2E64582E" w14:textId="77777777" w:rsidR="00E8796C" w:rsidRDefault="00E8796C" w:rsidP="0008415F">
      <w:pPr>
        <w:rPr>
          <w:sz w:val="20"/>
          <w:szCs w:val="20"/>
        </w:rPr>
      </w:pPr>
    </w:p>
    <w:p w14:paraId="60DBB80E" w14:textId="77777777" w:rsidR="00550658" w:rsidRDefault="00E8796C" w:rsidP="0008415F">
      <w:pPr>
        <w:rPr>
          <w:sz w:val="20"/>
          <w:szCs w:val="20"/>
        </w:rPr>
      </w:pPr>
      <w:r>
        <w:rPr>
          <w:sz w:val="20"/>
          <w:szCs w:val="20"/>
        </w:rPr>
        <w:t>Lagerzins:</w:t>
      </w:r>
    </w:p>
    <w:p w14:paraId="459BA067" w14:textId="4B679C15" w:rsidR="00E8796C" w:rsidRDefault="005E0FB4" w:rsidP="0008415F">
      <w:pPr>
        <w:rPr>
          <w:sz w:val="20"/>
          <w:szCs w:val="20"/>
        </w:rPr>
      </w:pPr>
      <w:r>
        <w:rPr>
          <w:noProof/>
          <w:sz w:val="20"/>
          <w:szCs w:val="20"/>
        </w:rPr>
        <w:drawing>
          <wp:inline distT="0" distB="0" distL="0" distR="0" wp14:anchorId="53103906" wp14:editId="7F6B1DEA">
            <wp:extent cx="3453037" cy="1187172"/>
            <wp:effectExtent l="0" t="0" r="0" b="0"/>
            <wp:docPr id="955360627" name="Grafik 9" descr="Ein Bild, das Text, Quittung, Schrif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60627" name="Grafik 9" descr="Ein Bild, das Text, Quittung, Schrift, Reihe enthält.&#10;&#10;KI-generierte Inhalte können fehlerhaft sein."/>
                    <pic:cNvPicPr/>
                  </pic:nvPicPr>
                  <pic:blipFill>
                    <a:blip r:embed="rId37">
                      <a:extLst>
                        <a:ext uri="{28A0092B-C50C-407E-A947-70E740481C1C}">
                          <a14:useLocalDpi xmlns:a14="http://schemas.microsoft.com/office/drawing/2010/main" val="0"/>
                        </a:ext>
                      </a:extLst>
                    </a:blip>
                    <a:stretch>
                      <a:fillRect/>
                    </a:stretch>
                  </pic:blipFill>
                  <pic:spPr>
                    <a:xfrm>
                      <a:off x="0" y="0"/>
                      <a:ext cx="3490983" cy="1200218"/>
                    </a:xfrm>
                    <a:prstGeom prst="rect">
                      <a:avLst/>
                    </a:prstGeom>
                  </pic:spPr>
                </pic:pic>
              </a:graphicData>
            </a:graphic>
          </wp:inline>
        </w:drawing>
      </w:r>
    </w:p>
    <w:p w14:paraId="34A343BA" w14:textId="77777777" w:rsidR="00550658" w:rsidRDefault="00550658" w:rsidP="0008415F">
      <w:pPr>
        <w:rPr>
          <w:sz w:val="20"/>
          <w:szCs w:val="20"/>
        </w:rPr>
      </w:pPr>
    </w:p>
    <w:p w14:paraId="5A35E9A8" w14:textId="40A25F42" w:rsidR="00550658" w:rsidRDefault="00550658" w:rsidP="0008415F">
      <w:pPr>
        <w:rPr>
          <w:sz w:val="20"/>
          <w:szCs w:val="20"/>
        </w:rPr>
      </w:pPr>
      <w:r>
        <w:rPr>
          <w:b/>
          <w:bCs/>
          <w:sz w:val="40"/>
          <w:szCs w:val="40"/>
          <w:u w:val="single"/>
        </w:rPr>
        <w:t>Produktionswirtschaft</w:t>
      </w:r>
    </w:p>
    <w:p w14:paraId="77581BDD" w14:textId="77777777" w:rsidR="00DF1231" w:rsidRDefault="00DF1231" w:rsidP="0008415F">
      <w:pPr>
        <w:rPr>
          <w:sz w:val="20"/>
          <w:szCs w:val="20"/>
        </w:rPr>
      </w:pPr>
      <w:r w:rsidRPr="00DF1231">
        <w:rPr>
          <w:sz w:val="20"/>
          <w:szCs w:val="20"/>
        </w:rPr>
        <w:t xml:space="preserve">Der Begriff „Produktion“ umfasst demnach die </w:t>
      </w:r>
    </w:p>
    <w:p w14:paraId="5EB0B26E" w14:textId="2E831F64" w:rsidR="00DF1231" w:rsidRDefault="00DF1231" w:rsidP="0008415F">
      <w:pPr>
        <w:rPr>
          <w:sz w:val="20"/>
          <w:szCs w:val="20"/>
        </w:rPr>
      </w:pPr>
      <w:r w:rsidRPr="00DF1231">
        <w:rPr>
          <w:sz w:val="20"/>
          <w:szCs w:val="20"/>
        </w:rPr>
        <w:t xml:space="preserve">• Gewinnung von Rohstoffen in Gewinnungsbetrieben, </w:t>
      </w:r>
    </w:p>
    <w:p w14:paraId="695ACFDC" w14:textId="77777777" w:rsidR="00DF1231" w:rsidRDefault="00DF1231" w:rsidP="0008415F">
      <w:pPr>
        <w:rPr>
          <w:sz w:val="20"/>
          <w:szCs w:val="20"/>
        </w:rPr>
      </w:pPr>
      <w:r w:rsidRPr="00DF1231">
        <w:rPr>
          <w:sz w:val="20"/>
          <w:szCs w:val="20"/>
        </w:rPr>
        <w:t xml:space="preserve">• Herstellung von Erzeugnissen in Fertigungsbetrieben, </w:t>
      </w:r>
    </w:p>
    <w:p w14:paraId="7D5BCE58" w14:textId="77777777" w:rsidR="00DF1231" w:rsidRDefault="00DF1231" w:rsidP="0008415F">
      <w:pPr>
        <w:rPr>
          <w:sz w:val="20"/>
          <w:szCs w:val="20"/>
        </w:rPr>
      </w:pPr>
      <w:r w:rsidRPr="00DF1231">
        <w:rPr>
          <w:sz w:val="20"/>
          <w:szCs w:val="20"/>
        </w:rPr>
        <w:t xml:space="preserve">• Bearbeitung von Rohstoffen und Fabrikaten in Veredelungsbetrieben, </w:t>
      </w:r>
    </w:p>
    <w:p w14:paraId="54D70FAE" w14:textId="5BE50E20" w:rsidR="00550658" w:rsidRDefault="00DF1231" w:rsidP="0008415F">
      <w:pPr>
        <w:rPr>
          <w:sz w:val="20"/>
          <w:szCs w:val="20"/>
        </w:rPr>
      </w:pPr>
      <w:r w:rsidRPr="00DF1231">
        <w:rPr>
          <w:sz w:val="20"/>
          <w:szCs w:val="20"/>
        </w:rPr>
        <w:t>• Ausführung von Dienstleistungen durch Dienstleistungsbetriebe.</w:t>
      </w:r>
    </w:p>
    <w:p w14:paraId="54072B02" w14:textId="77777777" w:rsidR="00DF1231" w:rsidRDefault="00DF1231" w:rsidP="0008415F">
      <w:pPr>
        <w:rPr>
          <w:sz w:val="20"/>
          <w:szCs w:val="20"/>
        </w:rPr>
      </w:pPr>
    </w:p>
    <w:p w14:paraId="4C05F187" w14:textId="77777777" w:rsidR="00484EFC" w:rsidRDefault="00DF1231" w:rsidP="0008415F">
      <w:pPr>
        <w:rPr>
          <w:sz w:val="20"/>
          <w:szCs w:val="20"/>
        </w:rPr>
      </w:pPr>
      <w:r w:rsidRPr="00DF1231">
        <w:rPr>
          <w:sz w:val="20"/>
          <w:szCs w:val="20"/>
        </w:rPr>
        <w:t xml:space="preserve">•Den Produktionsfaktor Boden (Natur) kann man als • Anbauboden (z. B. Landwirtschaft, Forstwirtschaft), </w:t>
      </w:r>
    </w:p>
    <w:p w14:paraId="05E230F0" w14:textId="1B0F94FF" w:rsidR="00484EFC" w:rsidRDefault="00484EFC" w:rsidP="0008415F">
      <w:pPr>
        <w:rPr>
          <w:sz w:val="20"/>
          <w:szCs w:val="20"/>
        </w:rPr>
      </w:pPr>
      <w:r w:rsidRPr="00DF1231">
        <w:rPr>
          <w:sz w:val="20"/>
          <w:szCs w:val="20"/>
        </w:rPr>
        <w:t>•</w:t>
      </w:r>
      <w:r w:rsidR="00DF1231" w:rsidRPr="00DF1231">
        <w:rPr>
          <w:sz w:val="20"/>
          <w:szCs w:val="20"/>
        </w:rPr>
        <w:t xml:space="preserve"> Abbauboden (z. B. Bergbau, Energiewirtschaft) oder </w:t>
      </w:r>
    </w:p>
    <w:p w14:paraId="3CD03322" w14:textId="5087D423" w:rsidR="00DF1231" w:rsidRDefault="00DF1231" w:rsidP="0008415F">
      <w:pPr>
        <w:rPr>
          <w:sz w:val="20"/>
          <w:szCs w:val="20"/>
        </w:rPr>
      </w:pPr>
      <w:r w:rsidRPr="00DF1231">
        <w:rPr>
          <w:sz w:val="20"/>
          <w:szCs w:val="20"/>
        </w:rPr>
        <w:t>• Standortboden (gebundener oder freier Standort)</w:t>
      </w:r>
    </w:p>
    <w:p w14:paraId="3D1ED91F" w14:textId="77777777" w:rsidR="00D962F8" w:rsidRDefault="00D962F8" w:rsidP="0008415F">
      <w:pPr>
        <w:rPr>
          <w:sz w:val="20"/>
          <w:szCs w:val="20"/>
        </w:rPr>
      </w:pPr>
    </w:p>
    <w:p w14:paraId="5A9CAFF1" w14:textId="77777777" w:rsidR="00D962F8" w:rsidRDefault="00D962F8" w:rsidP="0008415F">
      <w:pPr>
        <w:rPr>
          <w:sz w:val="20"/>
          <w:szCs w:val="20"/>
        </w:rPr>
      </w:pPr>
      <w:r w:rsidRPr="00D962F8">
        <w:rPr>
          <w:sz w:val="20"/>
          <w:szCs w:val="20"/>
        </w:rPr>
        <w:t xml:space="preserve">Man kann die verschiedenen Arten der Arbeit nach den Merkmalen der </w:t>
      </w:r>
    </w:p>
    <w:p w14:paraId="237A537E" w14:textId="77777777" w:rsidR="00D962F8" w:rsidRDefault="00D962F8" w:rsidP="0008415F">
      <w:pPr>
        <w:rPr>
          <w:sz w:val="20"/>
          <w:szCs w:val="20"/>
        </w:rPr>
      </w:pPr>
      <w:r w:rsidRPr="00D962F8">
        <w:rPr>
          <w:sz w:val="20"/>
          <w:szCs w:val="20"/>
        </w:rPr>
        <w:lastRenderedPageBreak/>
        <w:t xml:space="preserve">• Anforderung (körperliche, geistige, schöpferische (kreative) Arbeit), </w:t>
      </w:r>
    </w:p>
    <w:p w14:paraId="1F614CFE" w14:textId="77777777" w:rsidR="009901E8" w:rsidRDefault="00D962F8" w:rsidP="0008415F">
      <w:pPr>
        <w:rPr>
          <w:sz w:val="20"/>
          <w:szCs w:val="20"/>
        </w:rPr>
      </w:pPr>
      <w:r w:rsidRPr="00D962F8">
        <w:rPr>
          <w:sz w:val="20"/>
          <w:szCs w:val="20"/>
        </w:rPr>
        <w:t xml:space="preserve">• Rechtsstellung (selbstständige, unselbstständige Arbeit), </w:t>
      </w:r>
    </w:p>
    <w:p w14:paraId="421B9A14" w14:textId="77797FD9" w:rsidR="00D962F8" w:rsidRDefault="00D962F8" w:rsidP="0008415F">
      <w:pPr>
        <w:rPr>
          <w:sz w:val="20"/>
          <w:szCs w:val="20"/>
        </w:rPr>
      </w:pPr>
      <w:r w:rsidRPr="00D962F8">
        <w:rPr>
          <w:sz w:val="20"/>
          <w:szCs w:val="20"/>
        </w:rPr>
        <w:t xml:space="preserve">• Ausbildung (ungelernte, angelernte, gelernte Arbeit) oder </w:t>
      </w:r>
    </w:p>
    <w:p w14:paraId="3196DEE5" w14:textId="0AC93D42" w:rsidR="00D962F8" w:rsidRDefault="00D962F8" w:rsidP="0008415F">
      <w:pPr>
        <w:rPr>
          <w:noProof/>
          <w:sz w:val="20"/>
          <w:szCs w:val="20"/>
        </w:rPr>
      </w:pPr>
      <w:r w:rsidRPr="00D962F8">
        <w:rPr>
          <w:sz w:val="20"/>
          <w:szCs w:val="20"/>
        </w:rPr>
        <w:t>• Weisungsgebundenheit (exekutive (ausführende), dispositive (leitende) Arbeit) gruppieren.</w:t>
      </w:r>
      <w:r w:rsidR="00A972C1" w:rsidRPr="00A972C1">
        <w:rPr>
          <w:noProof/>
          <w:sz w:val="20"/>
          <w:szCs w:val="20"/>
        </w:rPr>
        <w:t xml:space="preserve"> </w:t>
      </w:r>
      <w:r w:rsidR="00A972C1">
        <w:rPr>
          <w:noProof/>
          <w:sz w:val="20"/>
          <w:szCs w:val="20"/>
        </w:rPr>
        <w:drawing>
          <wp:inline distT="0" distB="0" distL="0" distR="0" wp14:anchorId="42612C01" wp14:editId="6ECB0D5C">
            <wp:extent cx="2504364" cy="1861709"/>
            <wp:effectExtent l="0" t="0" r="0" b="5715"/>
            <wp:docPr id="676848300" name="Grafik 10" descr="Ein Bild, das Text, Screenshot, Schrif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48300" name="Grafik 10" descr="Ein Bild, das Text, Screenshot, Schrift, Diagramm enthält.&#10;&#10;KI-generierte Inhalte können fehlerhaft sei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2144" cy="1874927"/>
                    </a:xfrm>
                    <a:prstGeom prst="rect">
                      <a:avLst/>
                    </a:prstGeom>
                  </pic:spPr>
                </pic:pic>
              </a:graphicData>
            </a:graphic>
          </wp:inline>
        </w:drawing>
      </w:r>
    </w:p>
    <w:p w14:paraId="53ED84EE" w14:textId="2734E064" w:rsidR="00A972C1" w:rsidRDefault="00A972C1" w:rsidP="0008415F">
      <w:pPr>
        <w:rPr>
          <w:noProof/>
          <w:sz w:val="20"/>
          <w:szCs w:val="20"/>
        </w:rPr>
      </w:pPr>
      <w:r>
        <w:rPr>
          <w:noProof/>
          <w:sz w:val="20"/>
          <w:szCs w:val="20"/>
        </w:rPr>
        <w:t>Elementarfaktoren:</w:t>
      </w:r>
    </w:p>
    <w:p w14:paraId="63A7DE25" w14:textId="77777777" w:rsidR="001A5787" w:rsidRDefault="001A5787" w:rsidP="0008415F">
      <w:pPr>
        <w:rPr>
          <w:sz w:val="20"/>
          <w:szCs w:val="20"/>
        </w:rPr>
      </w:pPr>
      <w:r w:rsidRPr="001A5787">
        <w:rPr>
          <w:sz w:val="20"/>
          <w:szCs w:val="20"/>
        </w:rPr>
        <w:t xml:space="preserve">• ausführende Arbeit, </w:t>
      </w:r>
    </w:p>
    <w:p w14:paraId="7DDBDF47" w14:textId="77777777" w:rsidR="001A5787" w:rsidRDefault="001A5787" w:rsidP="0008415F">
      <w:pPr>
        <w:rPr>
          <w:sz w:val="20"/>
          <w:szCs w:val="20"/>
        </w:rPr>
      </w:pPr>
      <w:r w:rsidRPr="001A5787">
        <w:rPr>
          <w:sz w:val="20"/>
          <w:szCs w:val="20"/>
        </w:rPr>
        <w:t xml:space="preserve">• Betriebsmittel und </w:t>
      </w:r>
    </w:p>
    <w:p w14:paraId="03B610E4" w14:textId="3A021B3E" w:rsidR="00A972C1" w:rsidRDefault="001A5787" w:rsidP="0008415F">
      <w:pPr>
        <w:rPr>
          <w:sz w:val="20"/>
          <w:szCs w:val="20"/>
        </w:rPr>
      </w:pPr>
      <w:r w:rsidRPr="001A5787">
        <w:rPr>
          <w:sz w:val="20"/>
          <w:szCs w:val="20"/>
        </w:rPr>
        <w:t>• Werkstoffe.</w:t>
      </w:r>
    </w:p>
    <w:p w14:paraId="15126ADC" w14:textId="56BEA2DF" w:rsidR="00815510" w:rsidRDefault="00815510" w:rsidP="0008415F">
      <w:pPr>
        <w:rPr>
          <w:sz w:val="20"/>
          <w:szCs w:val="20"/>
        </w:rPr>
      </w:pPr>
      <w:r w:rsidRPr="00815510">
        <w:rPr>
          <w:sz w:val="20"/>
          <w:szCs w:val="20"/>
        </w:rPr>
        <w:t>Als Betriebsmittel werden alle Produktionsmittel bezeichnet, die zur Erstellung der Leistung nötig sind, aber im stofflichen Sinne nicht in das Produkt eingehen.</w:t>
      </w:r>
    </w:p>
    <w:p w14:paraId="26FB97B8" w14:textId="77777777" w:rsidR="00C9677E" w:rsidRDefault="00C9677E" w:rsidP="0008415F">
      <w:pPr>
        <w:rPr>
          <w:sz w:val="20"/>
          <w:szCs w:val="20"/>
        </w:rPr>
      </w:pPr>
    </w:p>
    <w:p w14:paraId="7A088B95" w14:textId="2EE09DE7" w:rsidR="00C9677E" w:rsidRDefault="00C9677E" w:rsidP="0008415F">
      <w:pPr>
        <w:rPr>
          <w:sz w:val="20"/>
          <w:szCs w:val="20"/>
        </w:rPr>
      </w:pPr>
      <w:r>
        <w:rPr>
          <w:b/>
          <w:bCs/>
          <w:sz w:val="20"/>
          <w:szCs w:val="20"/>
          <w:u w:val="single"/>
        </w:rPr>
        <w:t>2.3 Produktions</w:t>
      </w:r>
      <w:r w:rsidR="001F4906">
        <w:rPr>
          <w:b/>
          <w:bCs/>
          <w:sz w:val="20"/>
          <w:szCs w:val="20"/>
          <w:u w:val="single"/>
        </w:rPr>
        <w:t>programm</w:t>
      </w:r>
    </w:p>
    <w:p w14:paraId="4AB596E6" w14:textId="77777777" w:rsidR="001F4906" w:rsidRDefault="001F4906" w:rsidP="0008415F">
      <w:pPr>
        <w:rPr>
          <w:sz w:val="20"/>
          <w:szCs w:val="20"/>
        </w:rPr>
      </w:pPr>
    </w:p>
    <w:p w14:paraId="26E4C1DC" w14:textId="457E32F0" w:rsidR="001F4906" w:rsidRDefault="001F4906" w:rsidP="0008415F">
      <w:pPr>
        <w:rPr>
          <w:sz w:val="20"/>
          <w:szCs w:val="20"/>
        </w:rPr>
      </w:pPr>
      <w:r>
        <w:rPr>
          <w:sz w:val="20"/>
          <w:szCs w:val="20"/>
        </w:rPr>
        <w:t>Umfasst:</w:t>
      </w:r>
    </w:p>
    <w:p w14:paraId="011D8906" w14:textId="77777777" w:rsidR="001F4906" w:rsidRDefault="001F4906" w:rsidP="0008415F">
      <w:pPr>
        <w:rPr>
          <w:sz w:val="20"/>
          <w:szCs w:val="20"/>
        </w:rPr>
      </w:pPr>
      <w:r w:rsidRPr="001F4906">
        <w:rPr>
          <w:sz w:val="20"/>
          <w:szCs w:val="20"/>
        </w:rPr>
        <w:t xml:space="preserve">• das Produktfeld, </w:t>
      </w:r>
    </w:p>
    <w:p w14:paraId="58AF29E0" w14:textId="77777777" w:rsidR="001F4906" w:rsidRDefault="001F4906" w:rsidP="0008415F">
      <w:pPr>
        <w:rPr>
          <w:sz w:val="20"/>
          <w:szCs w:val="20"/>
        </w:rPr>
      </w:pPr>
      <w:r w:rsidRPr="001F4906">
        <w:rPr>
          <w:sz w:val="20"/>
          <w:szCs w:val="20"/>
        </w:rPr>
        <w:t xml:space="preserve">• die Programmbreite, </w:t>
      </w:r>
    </w:p>
    <w:p w14:paraId="6BFB98FB" w14:textId="77777777" w:rsidR="001F4906" w:rsidRDefault="001F4906" w:rsidP="0008415F">
      <w:pPr>
        <w:rPr>
          <w:sz w:val="20"/>
          <w:szCs w:val="20"/>
        </w:rPr>
      </w:pPr>
      <w:r w:rsidRPr="001F4906">
        <w:rPr>
          <w:sz w:val="20"/>
          <w:szCs w:val="20"/>
        </w:rPr>
        <w:t xml:space="preserve">• die Programmtiefe, </w:t>
      </w:r>
    </w:p>
    <w:p w14:paraId="6ECE714D" w14:textId="77777777" w:rsidR="001F4906" w:rsidRDefault="001F4906" w:rsidP="0008415F">
      <w:pPr>
        <w:rPr>
          <w:sz w:val="20"/>
          <w:szCs w:val="20"/>
        </w:rPr>
      </w:pPr>
      <w:r w:rsidRPr="001F4906">
        <w:rPr>
          <w:sz w:val="20"/>
          <w:szCs w:val="20"/>
        </w:rPr>
        <w:t xml:space="preserve">• die Produktionsmenge und </w:t>
      </w:r>
    </w:p>
    <w:p w14:paraId="41D803D9" w14:textId="2E28D05E" w:rsidR="001F4906" w:rsidRDefault="001F4906" w:rsidP="0008415F">
      <w:pPr>
        <w:rPr>
          <w:sz w:val="20"/>
          <w:szCs w:val="20"/>
        </w:rPr>
      </w:pPr>
      <w:r w:rsidRPr="001F4906">
        <w:rPr>
          <w:sz w:val="20"/>
          <w:szCs w:val="20"/>
        </w:rPr>
        <w:t>• den Produktionszeitraum</w:t>
      </w:r>
    </w:p>
    <w:p w14:paraId="52809622" w14:textId="77777777" w:rsidR="001257E1" w:rsidRDefault="001257E1" w:rsidP="0008415F">
      <w:pPr>
        <w:rPr>
          <w:sz w:val="20"/>
          <w:szCs w:val="20"/>
        </w:rPr>
      </w:pPr>
    </w:p>
    <w:p w14:paraId="39F6BC73" w14:textId="649CFFF0" w:rsidR="001257E1" w:rsidRDefault="001257E1" w:rsidP="0008415F">
      <w:pPr>
        <w:rPr>
          <w:sz w:val="20"/>
          <w:szCs w:val="20"/>
        </w:rPr>
      </w:pPr>
      <w:r>
        <w:rPr>
          <w:b/>
          <w:bCs/>
          <w:sz w:val="20"/>
          <w:szCs w:val="20"/>
        </w:rPr>
        <w:t>Produktfeld</w:t>
      </w:r>
    </w:p>
    <w:p w14:paraId="66FA5850" w14:textId="7C4A7CC9" w:rsidR="001257E1" w:rsidRDefault="00672121" w:rsidP="0008415F">
      <w:pPr>
        <w:rPr>
          <w:sz w:val="20"/>
          <w:szCs w:val="20"/>
        </w:rPr>
      </w:pPr>
      <w:r>
        <w:rPr>
          <w:sz w:val="20"/>
          <w:szCs w:val="20"/>
        </w:rPr>
        <w:t>Branche</w:t>
      </w:r>
      <w:r w:rsidR="00E67EF3">
        <w:rPr>
          <w:sz w:val="20"/>
          <w:szCs w:val="20"/>
        </w:rPr>
        <w:t xml:space="preserve"> des Unternehmens.</w:t>
      </w:r>
    </w:p>
    <w:p w14:paraId="78D1167B" w14:textId="56351B77" w:rsidR="00E67EF3" w:rsidRDefault="00E67EF3" w:rsidP="0008415F">
      <w:pPr>
        <w:rPr>
          <w:sz w:val="20"/>
          <w:szCs w:val="20"/>
        </w:rPr>
      </w:pPr>
      <w:r>
        <w:rPr>
          <w:sz w:val="20"/>
          <w:szCs w:val="20"/>
        </w:rPr>
        <w:t>Einbringung in andere Produktionsfelder möglich (Diversifikation)</w:t>
      </w:r>
    </w:p>
    <w:p w14:paraId="38858697" w14:textId="69B2D888" w:rsidR="000265B6" w:rsidRDefault="000265B6" w:rsidP="0008415F">
      <w:pPr>
        <w:rPr>
          <w:sz w:val="20"/>
          <w:szCs w:val="20"/>
        </w:rPr>
      </w:pPr>
      <w:r>
        <w:rPr>
          <w:sz w:val="20"/>
          <w:szCs w:val="20"/>
        </w:rPr>
        <w:t>Anschließend, Überlegung in welcher Breite und Tiefe produziert werden soll</w:t>
      </w:r>
    </w:p>
    <w:p w14:paraId="3AA11EBD" w14:textId="77777777" w:rsidR="00754C52" w:rsidRDefault="00754C52" w:rsidP="0008415F">
      <w:pPr>
        <w:rPr>
          <w:sz w:val="20"/>
          <w:szCs w:val="20"/>
        </w:rPr>
      </w:pPr>
    </w:p>
    <w:p w14:paraId="743ABF0C" w14:textId="2948FE39" w:rsidR="00754C52" w:rsidRDefault="00754C52" w:rsidP="0008415F">
      <w:pPr>
        <w:rPr>
          <w:b/>
          <w:bCs/>
          <w:sz w:val="20"/>
          <w:szCs w:val="20"/>
        </w:rPr>
      </w:pPr>
      <w:r>
        <w:rPr>
          <w:b/>
          <w:bCs/>
          <w:sz w:val="20"/>
          <w:szCs w:val="20"/>
        </w:rPr>
        <w:t>Programmbreite</w:t>
      </w:r>
    </w:p>
    <w:p w14:paraId="692DECBC" w14:textId="5972929E" w:rsidR="00754C52" w:rsidRDefault="00620B7A" w:rsidP="0008415F">
      <w:pPr>
        <w:rPr>
          <w:sz w:val="20"/>
          <w:szCs w:val="20"/>
        </w:rPr>
      </w:pPr>
      <w:r>
        <w:rPr>
          <w:sz w:val="20"/>
          <w:szCs w:val="20"/>
        </w:rPr>
        <w:lastRenderedPageBreak/>
        <w:t>Art und Zahl der Produkte und Ausführungen</w:t>
      </w:r>
      <w:r w:rsidR="00546C70">
        <w:rPr>
          <w:noProof/>
          <w:sz w:val="20"/>
          <w:szCs w:val="20"/>
        </w:rPr>
        <w:drawing>
          <wp:inline distT="0" distB="0" distL="0" distR="0" wp14:anchorId="1B6F9F07" wp14:editId="5CC438FC">
            <wp:extent cx="3389235" cy="1644556"/>
            <wp:effectExtent l="0" t="0" r="1905" b="0"/>
            <wp:docPr id="2066659274" name="Grafik 11"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59274" name="Grafik 11" descr="Ein Bild, das Text, Screenshot, Schrift, Zahl enthält.&#10;&#10;KI-generierte Inhalte können fehlerhaft sei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99029" cy="1649309"/>
                    </a:xfrm>
                    <a:prstGeom prst="rect">
                      <a:avLst/>
                    </a:prstGeom>
                  </pic:spPr>
                </pic:pic>
              </a:graphicData>
            </a:graphic>
          </wp:inline>
        </w:drawing>
      </w:r>
    </w:p>
    <w:p w14:paraId="071D3B6E" w14:textId="77777777" w:rsidR="002E2622" w:rsidRDefault="00A4033B" w:rsidP="0008415F">
      <w:pPr>
        <w:rPr>
          <w:sz w:val="20"/>
          <w:szCs w:val="20"/>
        </w:rPr>
      </w:pPr>
      <w:r>
        <w:rPr>
          <w:sz w:val="20"/>
          <w:szCs w:val="20"/>
        </w:rPr>
        <w:t>Programmtiefe</w:t>
      </w:r>
    </w:p>
    <w:p w14:paraId="0694EFAA" w14:textId="3A5FC534" w:rsidR="00546C70" w:rsidRDefault="002E2622" w:rsidP="0008415F">
      <w:pPr>
        <w:rPr>
          <w:sz w:val="20"/>
          <w:szCs w:val="20"/>
        </w:rPr>
      </w:pPr>
      <w:r>
        <w:rPr>
          <w:noProof/>
          <w:sz w:val="20"/>
          <w:szCs w:val="20"/>
        </w:rPr>
        <w:drawing>
          <wp:inline distT="0" distB="0" distL="0" distR="0" wp14:anchorId="2C45CCD8" wp14:editId="771ADE04">
            <wp:extent cx="3411941" cy="1299410"/>
            <wp:effectExtent l="0" t="0" r="0" b="0"/>
            <wp:docPr id="1723178930" name="Grafik 12"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78930" name="Grafik 12" descr="Ein Bild, das Text, Screenshot, Schrift, Zahl enthält.&#10;&#10;KI-generierte Inhalte können fehlerhaft sei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28355" cy="1305661"/>
                    </a:xfrm>
                    <a:prstGeom prst="rect">
                      <a:avLst/>
                    </a:prstGeom>
                  </pic:spPr>
                </pic:pic>
              </a:graphicData>
            </a:graphic>
          </wp:inline>
        </w:drawing>
      </w:r>
    </w:p>
    <w:p w14:paraId="4EB9162A" w14:textId="77777777" w:rsidR="00BE7826" w:rsidRDefault="00BE7826" w:rsidP="0008415F">
      <w:pPr>
        <w:rPr>
          <w:sz w:val="20"/>
          <w:szCs w:val="20"/>
        </w:rPr>
      </w:pPr>
    </w:p>
    <w:p w14:paraId="28245B78" w14:textId="0780C2EF" w:rsidR="00BE7826" w:rsidRDefault="00BE7826" w:rsidP="0008415F">
      <w:pPr>
        <w:rPr>
          <w:b/>
          <w:bCs/>
          <w:sz w:val="20"/>
          <w:szCs w:val="20"/>
          <w:u w:val="single"/>
        </w:rPr>
      </w:pPr>
      <w:r>
        <w:rPr>
          <w:b/>
          <w:bCs/>
          <w:sz w:val="20"/>
          <w:szCs w:val="20"/>
          <w:u w:val="single"/>
        </w:rPr>
        <w:t>2.4 Produktionsver</w:t>
      </w:r>
      <w:r w:rsidR="002C70E2">
        <w:rPr>
          <w:b/>
          <w:bCs/>
          <w:sz w:val="20"/>
          <w:szCs w:val="20"/>
          <w:u w:val="single"/>
        </w:rPr>
        <w:t>fahren</w:t>
      </w:r>
    </w:p>
    <w:p w14:paraId="61381AEB" w14:textId="4ADE8249" w:rsidR="002C70E2" w:rsidRDefault="00FE00BC" w:rsidP="0008415F">
      <w:pPr>
        <w:rPr>
          <w:sz w:val="20"/>
          <w:szCs w:val="20"/>
        </w:rPr>
      </w:pPr>
      <w:r>
        <w:rPr>
          <w:noProof/>
          <w:sz w:val="20"/>
          <w:szCs w:val="20"/>
        </w:rPr>
        <w:drawing>
          <wp:inline distT="0" distB="0" distL="0" distR="0" wp14:anchorId="5538FCDE" wp14:editId="08BA88B3">
            <wp:extent cx="3440034" cy="1630907"/>
            <wp:effectExtent l="0" t="0" r="8255" b="7620"/>
            <wp:docPr id="1694095315" name="Grafik 13"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95315" name="Grafik 13" descr="Ein Bild, das Text, Screenshot, Schrift, Zahl enthält.&#10;&#10;KI-generierte Inhalte können fehlerhaft sei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64651" cy="1642578"/>
                    </a:xfrm>
                    <a:prstGeom prst="rect">
                      <a:avLst/>
                    </a:prstGeom>
                  </pic:spPr>
                </pic:pic>
              </a:graphicData>
            </a:graphic>
          </wp:inline>
        </w:drawing>
      </w:r>
    </w:p>
    <w:p w14:paraId="31AA6712" w14:textId="3FD598FE" w:rsidR="00FE00BC" w:rsidRDefault="00FE00BC" w:rsidP="0008415F">
      <w:pPr>
        <w:rPr>
          <w:sz w:val="20"/>
          <w:szCs w:val="20"/>
        </w:rPr>
      </w:pPr>
      <w:r>
        <w:rPr>
          <w:sz w:val="20"/>
          <w:szCs w:val="20"/>
        </w:rPr>
        <w:t>Fertigungsarten</w:t>
      </w:r>
    </w:p>
    <w:p w14:paraId="43C55DDF" w14:textId="261DF67E" w:rsidR="00FE00BC" w:rsidRDefault="00FE00BC" w:rsidP="0008415F">
      <w:pPr>
        <w:rPr>
          <w:sz w:val="20"/>
          <w:szCs w:val="20"/>
        </w:rPr>
      </w:pPr>
      <w:r>
        <w:rPr>
          <w:noProof/>
          <w:sz w:val="20"/>
          <w:szCs w:val="20"/>
        </w:rPr>
        <w:drawing>
          <wp:inline distT="0" distB="0" distL="0" distR="0" wp14:anchorId="6685F39F" wp14:editId="5776EEF8">
            <wp:extent cx="3418764" cy="1623838"/>
            <wp:effectExtent l="0" t="0" r="0" b="0"/>
            <wp:docPr id="744131161" name="Grafik 14" descr="Ein Bild, das Text, Screenshot, Schrift, Quit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31161" name="Grafik 14" descr="Ein Bild, das Text, Screenshot, Schrift, Quittung enthält.&#10;&#10;KI-generierte Inhalte können fehlerhaft sein."/>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36858" cy="1632432"/>
                    </a:xfrm>
                    <a:prstGeom prst="rect">
                      <a:avLst/>
                    </a:prstGeom>
                  </pic:spPr>
                </pic:pic>
              </a:graphicData>
            </a:graphic>
          </wp:inline>
        </w:drawing>
      </w:r>
    </w:p>
    <w:p w14:paraId="2EB1B1F0" w14:textId="278F8AB3" w:rsidR="001A5009" w:rsidRDefault="001A5009" w:rsidP="0008415F">
      <w:pPr>
        <w:rPr>
          <w:sz w:val="20"/>
          <w:szCs w:val="20"/>
        </w:rPr>
      </w:pPr>
      <w:r>
        <w:rPr>
          <w:sz w:val="20"/>
          <w:szCs w:val="20"/>
        </w:rPr>
        <w:t>Fertigungstypen</w:t>
      </w:r>
    </w:p>
    <w:p w14:paraId="570DCC3F" w14:textId="31836427" w:rsidR="00004E45" w:rsidRDefault="00004E45" w:rsidP="0008415F">
      <w:pPr>
        <w:rPr>
          <w:sz w:val="20"/>
          <w:szCs w:val="20"/>
        </w:rPr>
      </w:pPr>
      <w:r>
        <w:rPr>
          <w:sz w:val="20"/>
          <w:szCs w:val="20"/>
        </w:rPr>
        <w:t>Werkbankfertigung (</w:t>
      </w:r>
      <w:r w:rsidR="00BE45B5">
        <w:rPr>
          <w:sz w:val="20"/>
          <w:szCs w:val="20"/>
        </w:rPr>
        <w:t>Alles an einem Platz</w:t>
      </w:r>
      <w:r>
        <w:rPr>
          <w:sz w:val="20"/>
          <w:szCs w:val="20"/>
        </w:rPr>
        <w:t>)</w:t>
      </w:r>
    </w:p>
    <w:p w14:paraId="32A91EC4" w14:textId="01D38B69" w:rsidR="00BE45B5" w:rsidRDefault="00BE45B5" w:rsidP="0008415F">
      <w:pPr>
        <w:rPr>
          <w:noProof/>
          <w:sz w:val="20"/>
          <w:szCs w:val="20"/>
        </w:rPr>
      </w:pPr>
      <w:r>
        <w:rPr>
          <w:sz w:val="20"/>
          <w:szCs w:val="20"/>
        </w:rPr>
        <w:lastRenderedPageBreak/>
        <w:t>Werkstattfertigung</w:t>
      </w:r>
      <w:r w:rsidR="00330266">
        <w:rPr>
          <w:sz w:val="20"/>
          <w:szCs w:val="20"/>
        </w:rPr>
        <w:t xml:space="preserve"> (Ortsgebundenes System)</w:t>
      </w:r>
      <w:r w:rsidR="001D0BB3" w:rsidRPr="001D0BB3">
        <w:rPr>
          <w:noProof/>
          <w:sz w:val="20"/>
          <w:szCs w:val="20"/>
        </w:rPr>
        <w:t xml:space="preserve"> </w:t>
      </w:r>
      <w:r w:rsidR="001D0BB3">
        <w:rPr>
          <w:noProof/>
          <w:sz w:val="20"/>
          <w:szCs w:val="20"/>
        </w:rPr>
        <w:drawing>
          <wp:inline distT="0" distB="0" distL="0" distR="0" wp14:anchorId="23C1A9CA" wp14:editId="32E6B33D">
            <wp:extent cx="3390658" cy="1296538"/>
            <wp:effectExtent l="0" t="0" r="635" b="0"/>
            <wp:docPr id="447820413" name="Grafik 15"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20413" name="Grafik 15" descr="Ein Bild, das Text, Screenshot, Schrift, Zahl enthält.&#10;&#10;KI-generierte Inhalte können fehlerhaft sein."/>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03776" cy="1301554"/>
                    </a:xfrm>
                    <a:prstGeom prst="rect">
                      <a:avLst/>
                    </a:prstGeom>
                  </pic:spPr>
                </pic:pic>
              </a:graphicData>
            </a:graphic>
          </wp:inline>
        </w:drawing>
      </w:r>
    </w:p>
    <w:p w14:paraId="560E019F" w14:textId="6EFB29B6" w:rsidR="001D0BB3" w:rsidRDefault="001D0BB3" w:rsidP="0008415F">
      <w:pPr>
        <w:rPr>
          <w:noProof/>
          <w:sz w:val="20"/>
          <w:szCs w:val="20"/>
        </w:rPr>
      </w:pPr>
      <w:r>
        <w:rPr>
          <w:noProof/>
          <w:sz w:val="20"/>
          <w:szCs w:val="20"/>
        </w:rPr>
        <w:t>Fließfertigung</w:t>
      </w:r>
      <w:r w:rsidR="008D3F9B">
        <w:rPr>
          <w:noProof/>
          <w:sz w:val="20"/>
          <w:szCs w:val="20"/>
        </w:rPr>
        <w:t xml:space="preserve"> </w:t>
      </w:r>
      <w:r w:rsidR="008D3F9B" w:rsidRPr="008D3F9B">
        <w:rPr>
          <w:noProof/>
          <w:sz w:val="20"/>
          <w:szCs w:val="20"/>
        </w:rPr>
        <w:t>(Fertigung nach dem Objektprinzip</w:t>
      </w:r>
      <w:r w:rsidR="008D3F9B">
        <w:rPr>
          <w:noProof/>
          <w:sz w:val="20"/>
          <w:szCs w:val="20"/>
        </w:rPr>
        <w:t>)</w:t>
      </w:r>
    </w:p>
    <w:p w14:paraId="36B9763A" w14:textId="5AFBADD5" w:rsidR="001D0BB3" w:rsidRDefault="008B7DEC" w:rsidP="0008415F">
      <w:pPr>
        <w:rPr>
          <w:noProof/>
          <w:sz w:val="20"/>
          <w:szCs w:val="20"/>
        </w:rPr>
      </w:pPr>
      <w:r>
        <w:rPr>
          <w:noProof/>
          <w:sz w:val="20"/>
          <w:szCs w:val="20"/>
        </w:rPr>
        <w:tab/>
        <w:t>Reihenfertigung</w:t>
      </w:r>
      <w:r w:rsidR="007B63A7">
        <w:rPr>
          <w:noProof/>
          <w:sz w:val="20"/>
          <w:szCs w:val="20"/>
        </w:rPr>
        <w:t xml:space="preserve"> (</w:t>
      </w:r>
      <w:r w:rsidR="004034E4">
        <w:rPr>
          <w:noProof/>
          <w:sz w:val="20"/>
          <w:szCs w:val="20"/>
        </w:rPr>
        <w:t>manueller transport</w:t>
      </w:r>
      <w:r w:rsidR="007B63A7">
        <w:rPr>
          <w:noProof/>
          <w:sz w:val="20"/>
          <w:szCs w:val="20"/>
        </w:rPr>
        <w:t>)</w:t>
      </w:r>
    </w:p>
    <w:p w14:paraId="1E746031" w14:textId="445D4CFD" w:rsidR="008B7DEC" w:rsidRDefault="008B7DEC" w:rsidP="0008415F">
      <w:pPr>
        <w:rPr>
          <w:noProof/>
          <w:sz w:val="20"/>
          <w:szCs w:val="20"/>
        </w:rPr>
      </w:pPr>
      <w:r>
        <w:rPr>
          <w:noProof/>
          <w:sz w:val="20"/>
          <w:szCs w:val="20"/>
        </w:rPr>
        <w:tab/>
        <w:t>Fließfertigung</w:t>
      </w:r>
      <w:r w:rsidR="004034E4">
        <w:rPr>
          <w:noProof/>
          <w:sz w:val="20"/>
          <w:szCs w:val="20"/>
        </w:rPr>
        <w:t xml:space="preserve"> (</w:t>
      </w:r>
      <w:r w:rsidR="009C18C4">
        <w:rPr>
          <w:noProof/>
          <w:sz w:val="20"/>
          <w:szCs w:val="20"/>
        </w:rPr>
        <w:t>Bearbeitung in einzelnen Schritten in einem immer gleichen Takt</w:t>
      </w:r>
      <w:r w:rsidR="00F2543E">
        <w:rPr>
          <w:noProof/>
          <w:sz w:val="20"/>
          <w:szCs w:val="20"/>
        </w:rPr>
        <w:t>)</w:t>
      </w:r>
      <w:r w:rsidR="00F2543E">
        <w:rPr>
          <w:noProof/>
          <w:sz w:val="20"/>
          <w:szCs w:val="20"/>
        </w:rPr>
        <w:drawing>
          <wp:inline distT="0" distB="0" distL="0" distR="0" wp14:anchorId="4F74458E" wp14:editId="7C570EFB">
            <wp:extent cx="3227696" cy="1958605"/>
            <wp:effectExtent l="0" t="0" r="0" b="3810"/>
            <wp:docPr id="231494541" name="Grafik 16"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94541" name="Grafik 16" descr="Ein Bild, das Text, Screenshot, Schrift, Zahl enthält.&#10;&#10;KI-generierte Inhalte können fehlerhaft sein."/>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38765" cy="1965322"/>
                    </a:xfrm>
                    <a:prstGeom prst="rect">
                      <a:avLst/>
                    </a:prstGeom>
                  </pic:spPr>
                </pic:pic>
              </a:graphicData>
            </a:graphic>
          </wp:inline>
        </w:drawing>
      </w:r>
    </w:p>
    <w:p w14:paraId="46370DF3" w14:textId="5E840887" w:rsidR="00F2543E" w:rsidRDefault="00F2543E" w:rsidP="0008415F">
      <w:pPr>
        <w:rPr>
          <w:noProof/>
          <w:sz w:val="20"/>
          <w:szCs w:val="20"/>
        </w:rPr>
      </w:pPr>
      <w:r>
        <w:rPr>
          <w:noProof/>
          <w:sz w:val="20"/>
          <w:szCs w:val="20"/>
        </w:rPr>
        <w:t>Gruppenfertigung</w:t>
      </w:r>
    </w:p>
    <w:p w14:paraId="550119A9" w14:textId="5171A130" w:rsidR="000028EB" w:rsidRDefault="000028EB" w:rsidP="0008415F">
      <w:pPr>
        <w:rPr>
          <w:noProof/>
          <w:sz w:val="20"/>
          <w:szCs w:val="20"/>
        </w:rPr>
      </w:pPr>
      <w:r>
        <w:rPr>
          <w:noProof/>
          <w:sz w:val="20"/>
          <w:szCs w:val="20"/>
        </w:rPr>
        <w:t>Kombination</w:t>
      </w:r>
      <w:r w:rsidR="00E623BE">
        <w:rPr>
          <w:noProof/>
          <w:sz w:val="20"/>
          <w:szCs w:val="20"/>
        </w:rPr>
        <w:t>en verschiedener Fertigungstypen (Auflockerung des Fließbandes nennt man Nester</w:t>
      </w:r>
      <w:r w:rsidR="007C1004">
        <w:rPr>
          <w:noProof/>
          <w:sz w:val="20"/>
          <w:szCs w:val="20"/>
        </w:rPr>
        <w:t>n, Schleifen, Fertigungsinseln</w:t>
      </w:r>
      <w:r w:rsidR="00E623BE">
        <w:rPr>
          <w:noProof/>
          <w:sz w:val="20"/>
          <w:szCs w:val="20"/>
        </w:rPr>
        <w:t>)</w:t>
      </w:r>
    </w:p>
    <w:p w14:paraId="7FC2D35E" w14:textId="72F814DB" w:rsidR="00266D2C" w:rsidRDefault="007C1004" w:rsidP="0008415F">
      <w:pPr>
        <w:rPr>
          <w:sz w:val="20"/>
          <w:szCs w:val="20"/>
        </w:rPr>
      </w:pPr>
      <w:r>
        <w:rPr>
          <w:noProof/>
          <w:sz w:val="20"/>
          <w:szCs w:val="20"/>
        </w:rPr>
        <w:drawing>
          <wp:inline distT="0" distB="0" distL="0" distR="0" wp14:anchorId="324504D4" wp14:editId="12F2814C">
            <wp:extent cx="3275463" cy="994337"/>
            <wp:effectExtent l="0" t="0" r="1270" b="0"/>
            <wp:docPr id="639868361" name="Grafik 17" descr="Ein Bild, das Text, Screenshot, Schrif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68361" name="Grafik 17" descr="Ein Bild, das Text, Screenshot, Schrift, Reihe enthält.&#10;&#10;KI-generierte Inhalte können fehlerhaft sei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03472" cy="1002840"/>
                    </a:xfrm>
                    <a:prstGeom prst="rect">
                      <a:avLst/>
                    </a:prstGeom>
                  </pic:spPr>
                </pic:pic>
              </a:graphicData>
            </a:graphic>
          </wp:inline>
        </w:drawing>
      </w:r>
    </w:p>
    <w:p w14:paraId="21AD6D95" w14:textId="308CA8A6" w:rsidR="005B39B6" w:rsidRDefault="005B39B6" w:rsidP="0008415F">
      <w:pPr>
        <w:rPr>
          <w:sz w:val="20"/>
          <w:szCs w:val="20"/>
        </w:rPr>
      </w:pPr>
      <w:r>
        <w:rPr>
          <w:sz w:val="20"/>
          <w:szCs w:val="20"/>
        </w:rPr>
        <w:t>Baustellenfertigung</w:t>
      </w:r>
    </w:p>
    <w:p w14:paraId="5CE6D920" w14:textId="6438E059" w:rsidR="005B39B6" w:rsidRDefault="00B72B28" w:rsidP="0008415F">
      <w:pPr>
        <w:rPr>
          <w:sz w:val="20"/>
          <w:szCs w:val="20"/>
        </w:rPr>
      </w:pPr>
      <w:r>
        <w:rPr>
          <w:sz w:val="20"/>
          <w:szCs w:val="20"/>
        </w:rPr>
        <w:t>Bsp. Hoch- und Tiefbau, Schiffbau</w:t>
      </w:r>
    </w:p>
    <w:p w14:paraId="281D12DC" w14:textId="77777777" w:rsidR="00B72B28" w:rsidRDefault="00B72B28" w:rsidP="0008415F">
      <w:pPr>
        <w:rPr>
          <w:sz w:val="20"/>
          <w:szCs w:val="20"/>
        </w:rPr>
      </w:pPr>
    </w:p>
    <w:p w14:paraId="29992908" w14:textId="23F0E6F2" w:rsidR="00B72B28" w:rsidRDefault="00B72B28" w:rsidP="0008415F">
      <w:pPr>
        <w:rPr>
          <w:sz w:val="20"/>
          <w:szCs w:val="20"/>
        </w:rPr>
      </w:pPr>
      <w:r>
        <w:rPr>
          <w:b/>
          <w:bCs/>
          <w:sz w:val="20"/>
          <w:szCs w:val="20"/>
          <w:u w:val="single"/>
        </w:rPr>
        <w:t>Fertigungstechniken</w:t>
      </w:r>
    </w:p>
    <w:p w14:paraId="6EB2A5C7" w14:textId="77777777" w:rsidR="00B72B28" w:rsidRDefault="00B72B28" w:rsidP="0008415F">
      <w:pPr>
        <w:rPr>
          <w:sz w:val="20"/>
          <w:szCs w:val="20"/>
        </w:rPr>
      </w:pPr>
    </w:p>
    <w:p w14:paraId="3E2DEE0A" w14:textId="3CF1B511" w:rsidR="00B72B28" w:rsidRDefault="005B4CF8" w:rsidP="0008415F">
      <w:pPr>
        <w:rPr>
          <w:sz w:val="20"/>
          <w:szCs w:val="20"/>
        </w:rPr>
      </w:pPr>
      <w:r>
        <w:rPr>
          <w:sz w:val="20"/>
          <w:szCs w:val="20"/>
        </w:rPr>
        <w:t>Manuelle Fertigung (Handarbeit)</w:t>
      </w:r>
    </w:p>
    <w:p w14:paraId="7D8FCA3B" w14:textId="1E02F35C" w:rsidR="00524912" w:rsidRDefault="00524912" w:rsidP="0008415F">
      <w:pPr>
        <w:rPr>
          <w:sz w:val="20"/>
          <w:szCs w:val="20"/>
        </w:rPr>
      </w:pPr>
      <w:r>
        <w:rPr>
          <w:sz w:val="20"/>
          <w:szCs w:val="20"/>
        </w:rPr>
        <w:t>Mechanisierte Fertigung (Großteil durch Maschinen gefertigt)</w:t>
      </w:r>
    </w:p>
    <w:p w14:paraId="6FA8A0CC" w14:textId="1518E87F" w:rsidR="00524912" w:rsidRDefault="00524912" w:rsidP="0008415F">
      <w:pPr>
        <w:rPr>
          <w:sz w:val="20"/>
          <w:szCs w:val="20"/>
        </w:rPr>
      </w:pPr>
      <w:r>
        <w:rPr>
          <w:sz w:val="20"/>
          <w:szCs w:val="20"/>
        </w:rPr>
        <w:t>Vollautomatische Fertigung</w:t>
      </w:r>
      <w:r w:rsidR="0073604D">
        <w:rPr>
          <w:sz w:val="20"/>
          <w:szCs w:val="20"/>
        </w:rPr>
        <w:t xml:space="preserve"> (</w:t>
      </w:r>
      <w:r w:rsidR="00E75503">
        <w:rPr>
          <w:sz w:val="20"/>
          <w:szCs w:val="20"/>
        </w:rPr>
        <w:t>Durch Automaten/Roboter, Menschen nur für Programmierung</w:t>
      </w:r>
      <w:r w:rsidR="009F71E7">
        <w:rPr>
          <w:sz w:val="20"/>
          <w:szCs w:val="20"/>
        </w:rPr>
        <w:t>, Instandhaltung und Überwachung zuständig</w:t>
      </w:r>
      <w:r w:rsidR="0073604D">
        <w:rPr>
          <w:sz w:val="20"/>
          <w:szCs w:val="20"/>
        </w:rPr>
        <w:t>)</w:t>
      </w:r>
    </w:p>
    <w:p w14:paraId="7557AEC0" w14:textId="41927C4D" w:rsidR="00976B3A" w:rsidRDefault="00976B3A" w:rsidP="0008415F">
      <w:pPr>
        <w:rPr>
          <w:sz w:val="20"/>
          <w:szCs w:val="20"/>
        </w:rPr>
      </w:pPr>
      <w:r>
        <w:rPr>
          <w:sz w:val="20"/>
          <w:szCs w:val="20"/>
        </w:rPr>
        <w:t>Kriterien für Nutzung von Computersystemen:</w:t>
      </w:r>
    </w:p>
    <w:p w14:paraId="2CFB427F" w14:textId="77777777" w:rsidR="00B41339" w:rsidRDefault="00B41339" w:rsidP="0008415F">
      <w:pPr>
        <w:rPr>
          <w:sz w:val="20"/>
          <w:szCs w:val="20"/>
        </w:rPr>
      </w:pPr>
      <w:r w:rsidRPr="00B41339">
        <w:rPr>
          <w:sz w:val="20"/>
          <w:szCs w:val="20"/>
        </w:rPr>
        <w:t xml:space="preserve">• Die Märkte verlangen nach einer immer größeren Produktvielfalt. </w:t>
      </w:r>
    </w:p>
    <w:p w14:paraId="3C1D464F" w14:textId="77777777" w:rsidR="00B41339" w:rsidRDefault="00B41339" w:rsidP="0008415F">
      <w:pPr>
        <w:rPr>
          <w:sz w:val="20"/>
          <w:szCs w:val="20"/>
        </w:rPr>
      </w:pPr>
      <w:r w:rsidRPr="00B41339">
        <w:rPr>
          <w:sz w:val="20"/>
          <w:szCs w:val="20"/>
        </w:rPr>
        <w:lastRenderedPageBreak/>
        <w:t xml:space="preserve">• Die Qualitätsansprüche der Kunden wachsen. </w:t>
      </w:r>
    </w:p>
    <w:p w14:paraId="0F16E65C" w14:textId="77777777" w:rsidR="00B41339" w:rsidRDefault="00B41339" w:rsidP="0008415F">
      <w:pPr>
        <w:rPr>
          <w:sz w:val="20"/>
          <w:szCs w:val="20"/>
        </w:rPr>
      </w:pPr>
      <w:r w:rsidRPr="00B41339">
        <w:rPr>
          <w:sz w:val="20"/>
          <w:szCs w:val="20"/>
        </w:rPr>
        <w:t>• Die Arbeitskräfte werden z. B. von Routineaufgaben entlastet.</w:t>
      </w:r>
    </w:p>
    <w:p w14:paraId="374F0FFA" w14:textId="31A481DE" w:rsidR="00976B3A" w:rsidRDefault="00B41339" w:rsidP="0008415F">
      <w:pPr>
        <w:rPr>
          <w:noProof/>
          <w:sz w:val="20"/>
          <w:szCs w:val="20"/>
        </w:rPr>
      </w:pPr>
      <w:r w:rsidRPr="00B41339">
        <w:rPr>
          <w:noProof/>
          <w:sz w:val="20"/>
          <w:szCs w:val="20"/>
        </w:rPr>
        <w:t xml:space="preserve"> </w:t>
      </w:r>
      <w:r>
        <w:rPr>
          <w:noProof/>
          <w:sz w:val="20"/>
          <w:szCs w:val="20"/>
        </w:rPr>
        <w:drawing>
          <wp:inline distT="0" distB="0" distL="0" distR="0" wp14:anchorId="769DBBB7" wp14:editId="11F8DAE7">
            <wp:extent cx="1924335" cy="1000333"/>
            <wp:effectExtent l="0" t="0" r="0" b="9525"/>
            <wp:docPr id="1081327552" name="Grafik 18" descr="Ein Bild, das Diagramm, Schrift, Tex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27552" name="Grafik 18" descr="Ein Bild, das Diagramm, Schrift, Text, Reihe enthält.&#10;&#10;KI-generierte Inhalte können fehlerhaft sein."/>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44051" cy="1010582"/>
                    </a:xfrm>
                    <a:prstGeom prst="rect">
                      <a:avLst/>
                    </a:prstGeom>
                  </pic:spPr>
                </pic:pic>
              </a:graphicData>
            </a:graphic>
          </wp:inline>
        </w:drawing>
      </w:r>
    </w:p>
    <w:p w14:paraId="77820C35" w14:textId="77777777" w:rsidR="004F5C70" w:rsidRDefault="004F5C70" w:rsidP="0008415F">
      <w:pPr>
        <w:rPr>
          <w:sz w:val="20"/>
          <w:szCs w:val="20"/>
        </w:rPr>
      </w:pPr>
      <w:r w:rsidRPr="004F5C70">
        <w:rPr>
          <w:sz w:val="20"/>
          <w:szCs w:val="20"/>
        </w:rPr>
        <w:t xml:space="preserve">CAD Computer </w:t>
      </w:r>
      <w:proofErr w:type="spellStart"/>
      <w:r w:rsidRPr="004F5C70">
        <w:rPr>
          <w:sz w:val="20"/>
          <w:szCs w:val="20"/>
        </w:rPr>
        <w:t>Aided</w:t>
      </w:r>
      <w:proofErr w:type="spellEnd"/>
      <w:r w:rsidRPr="004F5C70">
        <w:rPr>
          <w:sz w:val="20"/>
          <w:szCs w:val="20"/>
        </w:rPr>
        <w:t xml:space="preserve"> Design computerunterstützte Konstruktion und Zeichnungserstellung </w:t>
      </w:r>
    </w:p>
    <w:p w14:paraId="588E7DCD" w14:textId="77777777" w:rsidR="004F5C70" w:rsidRDefault="004F5C70" w:rsidP="0008415F">
      <w:pPr>
        <w:rPr>
          <w:sz w:val="20"/>
          <w:szCs w:val="20"/>
        </w:rPr>
      </w:pPr>
      <w:r w:rsidRPr="004F5C70">
        <w:rPr>
          <w:sz w:val="20"/>
          <w:szCs w:val="20"/>
        </w:rPr>
        <w:t xml:space="preserve">CIM Computer Integrated Manufacturing computerunterstützte Fertigung (von der Planung bis zur Realisation) </w:t>
      </w:r>
    </w:p>
    <w:p w14:paraId="6F0F9A3D" w14:textId="77777777" w:rsidR="004F5C70" w:rsidRDefault="004F5C70" w:rsidP="0008415F">
      <w:pPr>
        <w:rPr>
          <w:sz w:val="20"/>
          <w:szCs w:val="20"/>
        </w:rPr>
      </w:pPr>
      <w:r w:rsidRPr="004F5C70">
        <w:rPr>
          <w:sz w:val="20"/>
          <w:szCs w:val="20"/>
        </w:rPr>
        <w:t xml:space="preserve">CAP Computer </w:t>
      </w:r>
      <w:proofErr w:type="spellStart"/>
      <w:r w:rsidRPr="004F5C70">
        <w:rPr>
          <w:sz w:val="20"/>
          <w:szCs w:val="20"/>
        </w:rPr>
        <w:t>Aided</w:t>
      </w:r>
      <w:proofErr w:type="spellEnd"/>
      <w:r w:rsidRPr="004F5C70">
        <w:rPr>
          <w:sz w:val="20"/>
          <w:szCs w:val="20"/>
        </w:rPr>
        <w:t xml:space="preserve"> </w:t>
      </w:r>
      <w:proofErr w:type="spellStart"/>
      <w:r w:rsidRPr="004F5C70">
        <w:rPr>
          <w:sz w:val="20"/>
          <w:szCs w:val="20"/>
        </w:rPr>
        <w:t>Planning</w:t>
      </w:r>
      <w:proofErr w:type="spellEnd"/>
      <w:r w:rsidRPr="004F5C70">
        <w:rPr>
          <w:sz w:val="20"/>
          <w:szCs w:val="20"/>
        </w:rPr>
        <w:t xml:space="preserve"> computerunterstützte Arbeits- und Montageplanung </w:t>
      </w:r>
    </w:p>
    <w:p w14:paraId="2C7E9D70" w14:textId="6D7CFD55" w:rsidR="004F5C70" w:rsidRDefault="004F5C70" w:rsidP="0008415F">
      <w:pPr>
        <w:rPr>
          <w:sz w:val="20"/>
          <w:szCs w:val="20"/>
        </w:rPr>
      </w:pPr>
      <w:r w:rsidRPr="004F5C70">
        <w:rPr>
          <w:sz w:val="20"/>
          <w:szCs w:val="20"/>
        </w:rPr>
        <w:t>PPS Produktionsplanung und -steuerung Planung und Ausführung von Kundenaufträgen</w:t>
      </w:r>
    </w:p>
    <w:p w14:paraId="6DAB3B1E" w14:textId="77777777" w:rsidR="004F5C70" w:rsidRDefault="004F5C70" w:rsidP="0008415F">
      <w:pPr>
        <w:rPr>
          <w:sz w:val="20"/>
          <w:szCs w:val="20"/>
        </w:rPr>
      </w:pPr>
      <w:r w:rsidRPr="004F5C70">
        <w:rPr>
          <w:sz w:val="20"/>
          <w:szCs w:val="20"/>
        </w:rPr>
        <w:t xml:space="preserve">CAM Computer </w:t>
      </w:r>
      <w:proofErr w:type="spellStart"/>
      <w:r w:rsidRPr="004F5C70">
        <w:rPr>
          <w:sz w:val="20"/>
          <w:szCs w:val="20"/>
        </w:rPr>
        <w:t>Aided</w:t>
      </w:r>
      <w:proofErr w:type="spellEnd"/>
      <w:r w:rsidRPr="004F5C70">
        <w:rPr>
          <w:sz w:val="20"/>
          <w:szCs w:val="20"/>
        </w:rPr>
        <w:t xml:space="preserve"> Manufacturing computerunterstützte Fertigungsdurchführung </w:t>
      </w:r>
    </w:p>
    <w:p w14:paraId="59F3F995" w14:textId="4C838C53" w:rsidR="004F5C70" w:rsidRDefault="004F5C70" w:rsidP="0008415F">
      <w:pPr>
        <w:rPr>
          <w:sz w:val="20"/>
          <w:szCs w:val="20"/>
        </w:rPr>
      </w:pPr>
      <w:r w:rsidRPr="004F5C70">
        <w:rPr>
          <w:sz w:val="20"/>
          <w:szCs w:val="20"/>
        </w:rPr>
        <w:t xml:space="preserve">CAQ Computer </w:t>
      </w:r>
      <w:proofErr w:type="spellStart"/>
      <w:r w:rsidRPr="004F5C70">
        <w:rPr>
          <w:sz w:val="20"/>
          <w:szCs w:val="20"/>
        </w:rPr>
        <w:t>Aided</w:t>
      </w:r>
      <w:proofErr w:type="spellEnd"/>
      <w:r w:rsidRPr="004F5C70">
        <w:rPr>
          <w:sz w:val="20"/>
          <w:szCs w:val="20"/>
        </w:rPr>
        <w:t xml:space="preserve"> Quality computerunterstützte Qualitätssicherung</w:t>
      </w:r>
    </w:p>
    <w:p w14:paraId="583CD2FB" w14:textId="77777777" w:rsidR="009041E0" w:rsidRDefault="009041E0" w:rsidP="0008415F">
      <w:pPr>
        <w:rPr>
          <w:sz w:val="20"/>
          <w:szCs w:val="20"/>
        </w:rPr>
      </w:pPr>
    </w:p>
    <w:p w14:paraId="56173D84" w14:textId="6980EDB0" w:rsidR="009041E0" w:rsidRDefault="009041E0" w:rsidP="0008415F">
      <w:pPr>
        <w:rPr>
          <w:b/>
          <w:bCs/>
          <w:sz w:val="20"/>
          <w:szCs w:val="20"/>
          <w:u w:val="single"/>
        </w:rPr>
      </w:pPr>
      <w:r>
        <w:rPr>
          <w:b/>
          <w:bCs/>
          <w:sz w:val="20"/>
          <w:szCs w:val="20"/>
          <w:u w:val="single"/>
        </w:rPr>
        <w:t>2.5 Produktions- und Kostentheorie</w:t>
      </w:r>
    </w:p>
    <w:p w14:paraId="07F3FAF8" w14:textId="4A645468" w:rsidR="005C17C2" w:rsidRDefault="005C17C2" w:rsidP="0008415F">
      <w:pPr>
        <w:rPr>
          <w:b/>
          <w:bCs/>
          <w:sz w:val="20"/>
          <w:szCs w:val="20"/>
          <w:u w:val="single"/>
        </w:rPr>
      </w:pPr>
      <w:r>
        <w:rPr>
          <w:b/>
          <w:bCs/>
          <w:sz w:val="20"/>
          <w:szCs w:val="20"/>
          <w:u w:val="single"/>
        </w:rPr>
        <w:t>Produktionst</w:t>
      </w:r>
      <w:r w:rsidR="00B84343">
        <w:rPr>
          <w:b/>
          <w:bCs/>
          <w:sz w:val="20"/>
          <w:szCs w:val="20"/>
          <w:u w:val="single"/>
        </w:rPr>
        <w:t>heorie</w:t>
      </w:r>
    </w:p>
    <w:p w14:paraId="5D7EB1BE" w14:textId="688C12C3" w:rsidR="00F86529" w:rsidRDefault="00A966B1" w:rsidP="0008415F">
      <w:pPr>
        <w:rPr>
          <w:b/>
          <w:bCs/>
          <w:sz w:val="20"/>
          <w:szCs w:val="20"/>
          <w:u w:val="single"/>
        </w:rPr>
      </w:pPr>
      <w:r>
        <w:rPr>
          <w:b/>
          <w:bCs/>
          <w:noProof/>
          <w:sz w:val="20"/>
          <w:szCs w:val="20"/>
          <w:u w:val="single"/>
        </w:rPr>
        <w:drawing>
          <wp:inline distT="0" distB="0" distL="0" distR="0" wp14:anchorId="60B8B687" wp14:editId="5AC0D31B">
            <wp:extent cx="3009332" cy="752333"/>
            <wp:effectExtent l="0" t="0" r="635" b="0"/>
            <wp:docPr id="2086866133" name="Grafik 1" descr="Ein Bild, das Text, Schrift, Screensho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66133" name="Grafik 1" descr="Ein Bild, das Text, Schrift, Screenshot, Reihe enthält.&#10;&#10;KI-generierte Inhalte können fehlerhaft sein."/>
                    <pic:cNvPicPr/>
                  </pic:nvPicPr>
                  <pic:blipFill>
                    <a:blip r:embed="rId47">
                      <a:extLst>
                        <a:ext uri="{28A0092B-C50C-407E-A947-70E740481C1C}">
                          <a14:useLocalDpi xmlns:a14="http://schemas.microsoft.com/office/drawing/2010/main" val="0"/>
                        </a:ext>
                      </a:extLst>
                    </a:blip>
                    <a:stretch>
                      <a:fillRect/>
                    </a:stretch>
                  </pic:blipFill>
                  <pic:spPr>
                    <a:xfrm>
                      <a:off x="0" y="0"/>
                      <a:ext cx="3030870" cy="757718"/>
                    </a:xfrm>
                    <a:prstGeom prst="rect">
                      <a:avLst/>
                    </a:prstGeom>
                  </pic:spPr>
                </pic:pic>
              </a:graphicData>
            </a:graphic>
          </wp:inline>
        </w:drawing>
      </w:r>
    </w:p>
    <w:p w14:paraId="4F6F2589" w14:textId="11773FC3" w:rsidR="001A3A4C" w:rsidRDefault="000A6124" w:rsidP="0008415F">
      <w:pPr>
        <w:rPr>
          <w:sz w:val="20"/>
          <w:szCs w:val="20"/>
        </w:rPr>
      </w:pPr>
      <w:r>
        <w:rPr>
          <w:sz w:val="20"/>
          <w:szCs w:val="20"/>
        </w:rPr>
        <w:t>Analysiert</w:t>
      </w:r>
      <w:r w:rsidR="00292DBF">
        <w:rPr>
          <w:sz w:val="20"/>
          <w:szCs w:val="20"/>
        </w:rPr>
        <w:t xml:space="preserve"> die Beziehung zwischen Faktoreinsatzmengen und dem Produktionsertrag</w:t>
      </w:r>
    </w:p>
    <w:p w14:paraId="0C518D3C" w14:textId="2D74840F" w:rsidR="00AC70DE" w:rsidRDefault="00C266D9" w:rsidP="0008415F">
      <w:pPr>
        <w:rPr>
          <w:sz w:val="20"/>
          <w:szCs w:val="20"/>
        </w:rPr>
      </w:pPr>
      <w:r>
        <w:rPr>
          <w:sz w:val="20"/>
          <w:szCs w:val="20"/>
        </w:rPr>
        <w:t>Produktionsfunktionen</w:t>
      </w:r>
      <w:r w:rsidR="006710FF">
        <w:rPr>
          <w:sz w:val="20"/>
          <w:szCs w:val="20"/>
        </w:rPr>
        <w:t xml:space="preserve"> beschreiben die funktionale Beziehung zwischen Ausbringun</w:t>
      </w:r>
      <w:r w:rsidR="00C257D3">
        <w:rPr>
          <w:sz w:val="20"/>
          <w:szCs w:val="20"/>
        </w:rPr>
        <w:t xml:space="preserve">gsmenge zwischen x und den herstellungsbedingten Mengen der Einsatzfaktoren r1 bis </w:t>
      </w:r>
      <w:proofErr w:type="spellStart"/>
      <w:r w:rsidR="00C257D3">
        <w:rPr>
          <w:sz w:val="20"/>
          <w:szCs w:val="20"/>
        </w:rPr>
        <w:t>rn</w:t>
      </w:r>
      <w:proofErr w:type="spellEnd"/>
      <w:r w:rsidR="00DC3F5E">
        <w:rPr>
          <w:sz w:val="20"/>
          <w:szCs w:val="20"/>
        </w:rPr>
        <w:t xml:space="preserve"> </w:t>
      </w:r>
    </w:p>
    <w:p w14:paraId="5EAFA7C3" w14:textId="4C20BD7D" w:rsidR="00DC3F5E" w:rsidRDefault="00DC3F5E" w:rsidP="0008415F">
      <w:pPr>
        <w:rPr>
          <w:sz w:val="20"/>
          <w:szCs w:val="20"/>
        </w:rPr>
      </w:pPr>
      <w:r w:rsidRPr="00DC3F5E">
        <w:rPr>
          <w:sz w:val="20"/>
          <w:szCs w:val="20"/>
        </w:rPr>
        <w:t xml:space="preserve">x = f (r1, r2, ..., </w:t>
      </w:r>
      <w:proofErr w:type="spellStart"/>
      <w:r w:rsidRPr="00DC3F5E">
        <w:rPr>
          <w:sz w:val="20"/>
          <w:szCs w:val="20"/>
        </w:rPr>
        <w:t>rn</w:t>
      </w:r>
      <w:proofErr w:type="spellEnd"/>
      <w:r w:rsidRPr="00DC3F5E">
        <w:rPr>
          <w:sz w:val="20"/>
          <w:szCs w:val="20"/>
        </w:rPr>
        <w:t>)</w:t>
      </w:r>
    </w:p>
    <w:p w14:paraId="3355A151" w14:textId="77777777" w:rsidR="00C30899" w:rsidRDefault="00C30899" w:rsidP="0008415F">
      <w:pPr>
        <w:rPr>
          <w:sz w:val="20"/>
          <w:szCs w:val="20"/>
        </w:rPr>
      </w:pPr>
      <w:r w:rsidRPr="00C30899">
        <w:rPr>
          <w:sz w:val="20"/>
          <w:szCs w:val="20"/>
        </w:rPr>
        <w:t xml:space="preserve">• mit welchen alternativen Faktoreinsatzmengen ein bestimmtes Produktionsergebnis zu erzielen ist; </w:t>
      </w:r>
    </w:p>
    <w:p w14:paraId="4B505137" w14:textId="77777777" w:rsidR="00C30899" w:rsidRDefault="00C30899" w:rsidP="0008415F">
      <w:pPr>
        <w:rPr>
          <w:sz w:val="20"/>
          <w:szCs w:val="20"/>
        </w:rPr>
      </w:pPr>
      <w:r w:rsidRPr="00C30899">
        <w:rPr>
          <w:sz w:val="20"/>
          <w:szCs w:val="20"/>
        </w:rPr>
        <w:t xml:space="preserve">• welche alternativen Ergebnisse sich mit einer Kombination von Faktoren realisieren lassen; </w:t>
      </w:r>
    </w:p>
    <w:p w14:paraId="4A70466A" w14:textId="771A698E" w:rsidR="005A699A" w:rsidRDefault="00C30899" w:rsidP="0008415F">
      <w:pPr>
        <w:rPr>
          <w:sz w:val="20"/>
          <w:szCs w:val="20"/>
        </w:rPr>
      </w:pPr>
      <w:r w:rsidRPr="00C30899">
        <w:rPr>
          <w:sz w:val="20"/>
          <w:szCs w:val="20"/>
        </w:rPr>
        <w:t>• wie sich eine Inputänderung auf den Output auswirkt.</w:t>
      </w:r>
    </w:p>
    <w:p w14:paraId="55A690D1" w14:textId="77777777" w:rsidR="00895E6C" w:rsidRDefault="00895E6C" w:rsidP="0008415F">
      <w:pPr>
        <w:rPr>
          <w:sz w:val="20"/>
          <w:szCs w:val="20"/>
        </w:rPr>
      </w:pPr>
    </w:p>
    <w:p w14:paraId="32BA0857" w14:textId="3EBD4175" w:rsidR="00895E6C" w:rsidRDefault="00895E6C" w:rsidP="0008415F">
      <w:pPr>
        <w:rPr>
          <w:b/>
          <w:bCs/>
          <w:sz w:val="20"/>
          <w:szCs w:val="20"/>
        </w:rPr>
      </w:pPr>
      <w:proofErr w:type="spellStart"/>
      <w:r w:rsidRPr="00895E6C">
        <w:rPr>
          <w:b/>
          <w:bCs/>
          <w:sz w:val="20"/>
          <w:szCs w:val="20"/>
        </w:rPr>
        <w:t>TypA</w:t>
      </w:r>
      <w:proofErr w:type="spellEnd"/>
    </w:p>
    <w:p w14:paraId="72B4BF98" w14:textId="16E2210B" w:rsidR="00895E6C" w:rsidRPr="00A66802" w:rsidRDefault="00280A09" w:rsidP="00A66802">
      <w:pPr>
        <w:pStyle w:val="Listenabsatz"/>
        <w:numPr>
          <w:ilvl w:val="0"/>
          <w:numId w:val="16"/>
        </w:numPr>
        <w:rPr>
          <w:sz w:val="20"/>
          <w:szCs w:val="20"/>
        </w:rPr>
      </w:pPr>
      <w:proofErr w:type="spellStart"/>
      <w:r w:rsidRPr="00A66802">
        <w:rPr>
          <w:sz w:val="20"/>
          <w:szCs w:val="20"/>
        </w:rPr>
        <w:t>sub</w:t>
      </w:r>
      <w:r w:rsidR="001923CE" w:rsidRPr="00A66802">
        <w:rPr>
          <w:sz w:val="20"/>
          <w:szCs w:val="20"/>
        </w:rPr>
        <w:t>titutional</w:t>
      </w:r>
      <w:proofErr w:type="spellEnd"/>
      <w:r w:rsidR="001923CE" w:rsidRPr="00A66802">
        <w:rPr>
          <w:sz w:val="20"/>
          <w:szCs w:val="20"/>
        </w:rPr>
        <w:t xml:space="preserve"> (gegenseitig begrenzt austauschbar</w:t>
      </w:r>
      <w:r w:rsidR="00A06A11" w:rsidRPr="00A66802">
        <w:rPr>
          <w:sz w:val="20"/>
          <w:szCs w:val="20"/>
        </w:rPr>
        <w:t>)</w:t>
      </w:r>
    </w:p>
    <w:p w14:paraId="7E3E694A" w14:textId="03201FCC" w:rsidR="00A06A11" w:rsidRPr="00A66802" w:rsidRDefault="00A06A11" w:rsidP="00A66802">
      <w:pPr>
        <w:ind w:firstLine="708"/>
        <w:rPr>
          <w:sz w:val="20"/>
          <w:szCs w:val="20"/>
        </w:rPr>
      </w:pPr>
      <w:r w:rsidRPr="00A66802">
        <w:rPr>
          <w:sz w:val="20"/>
          <w:szCs w:val="20"/>
        </w:rPr>
        <w:t>Entwicklung des Gesamtbetrags</w:t>
      </w:r>
      <w:r w:rsidR="000E3B38" w:rsidRPr="00A66802">
        <w:rPr>
          <w:sz w:val="20"/>
          <w:szCs w:val="20"/>
        </w:rPr>
        <w:t xml:space="preserve"> abhängig von der </w:t>
      </w:r>
      <w:r w:rsidR="00A66802" w:rsidRPr="00A66802">
        <w:rPr>
          <w:sz w:val="20"/>
          <w:szCs w:val="20"/>
        </w:rPr>
        <w:t>Einsatzmenge des variablen Produkts</w:t>
      </w:r>
    </w:p>
    <w:p w14:paraId="30FBBB2F" w14:textId="57EBBEEE" w:rsidR="00A66802" w:rsidRDefault="00A66802" w:rsidP="00A66802">
      <w:pPr>
        <w:pStyle w:val="Listenabsatz"/>
        <w:numPr>
          <w:ilvl w:val="0"/>
          <w:numId w:val="16"/>
        </w:numPr>
        <w:rPr>
          <w:sz w:val="20"/>
          <w:szCs w:val="20"/>
        </w:rPr>
      </w:pPr>
      <w:r w:rsidRPr="00A66802">
        <w:rPr>
          <w:sz w:val="20"/>
          <w:szCs w:val="20"/>
        </w:rPr>
        <w:t>Variabler</w:t>
      </w:r>
      <w:r>
        <w:rPr>
          <w:sz w:val="20"/>
          <w:szCs w:val="20"/>
        </w:rPr>
        <w:t xml:space="preserve"> Produktionsfaktor ist </w:t>
      </w:r>
      <w:r w:rsidR="00B05A6D">
        <w:rPr>
          <w:sz w:val="20"/>
          <w:szCs w:val="20"/>
        </w:rPr>
        <w:t xml:space="preserve">homogen, alle Einheiten sind </w:t>
      </w:r>
      <w:r w:rsidR="00E6027A">
        <w:rPr>
          <w:sz w:val="20"/>
          <w:szCs w:val="20"/>
        </w:rPr>
        <w:t>von gleicher Qualität und gegenseitig austauschbar</w:t>
      </w:r>
    </w:p>
    <w:p w14:paraId="08437465" w14:textId="6B3E1CB7" w:rsidR="00E6027A" w:rsidRDefault="00E6027A" w:rsidP="00A66802">
      <w:pPr>
        <w:pStyle w:val="Listenabsatz"/>
        <w:numPr>
          <w:ilvl w:val="0"/>
          <w:numId w:val="16"/>
        </w:numPr>
        <w:rPr>
          <w:sz w:val="20"/>
          <w:szCs w:val="20"/>
        </w:rPr>
      </w:pPr>
      <w:r>
        <w:rPr>
          <w:sz w:val="20"/>
          <w:szCs w:val="20"/>
        </w:rPr>
        <w:t xml:space="preserve">Variabler Produktionsfaktor ist </w:t>
      </w:r>
      <w:r w:rsidR="00164BAE">
        <w:rPr>
          <w:sz w:val="20"/>
          <w:szCs w:val="20"/>
        </w:rPr>
        <w:t>beliebig teilbar</w:t>
      </w:r>
    </w:p>
    <w:p w14:paraId="6979B853" w14:textId="3E01AAF9" w:rsidR="00164BAE" w:rsidRDefault="00164BAE" w:rsidP="00A66802">
      <w:pPr>
        <w:pStyle w:val="Listenabsatz"/>
        <w:numPr>
          <w:ilvl w:val="0"/>
          <w:numId w:val="16"/>
        </w:numPr>
        <w:rPr>
          <w:sz w:val="20"/>
          <w:szCs w:val="20"/>
        </w:rPr>
      </w:pPr>
      <w:r>
        <w:rPr>
          <w:sz w:val="20"/>
          <w:szCs w:val="20"/>
        </w:rPr>
        <w:t>Produktionstechnik ist unveränderlich</w:t>
      </w:r>
    </w:p>
    <w:p w14:paraId="2C24CAE4" w14:textId="4EA98100" w:rsidR="00164BAE" w:rsidRDefault="00164BAE" w:rsidP="00A66802">
      <w:pPr>
        <w:pStyle w:val="Listenabsatz"/>
        <w:numPr>
          <w:ilvl w:val="0"/>
          <w:numId w:val="16"/>
        </w:numPr>
        <w:rPr>
          <w:sz w:val="20"/>
          <w:szCs w:val="20"/>
        </w:rPr>
      </w:pPr>
      <w:r>
        <w:rPr>
          <w:sz w:val="20"/>
          <w:szCs w:val="20"/>
        </w:rPr>
        <w:t>Nur eine Produktart erzeugt</w:t>
      </w:r>
    </w:p>
    <w:p w14:paraId="7C7E11FE" w14:textId="77777777" w:rsidR="00164BAE" w:rsidRDefault="00164BAE" w:rsidP="00140669">
      <w:pPr>
        <w:pStyle w:val="Listenabsatz"/>
        <w:rPr>
          <w:sz w:val="20"/>
          <w:szCs w:val="20"/>
        </w:rPr>
      </w:pPr>
    </w:p>
    <w:p w14:paraId="6904A4E1" w14:textId="77777777" w:rsidR="00E27B13" w:rsidRDefault="00E27B13" w:rsidP="00140669">
      <w:pPr>
        <w:pStyle w:val="Listenabsatz"/>
        <w:rPr>
          <w:sz w:val="20"/>
          <w:szCs w:val="20"/>
        </w:rPr>
      </w:pPr>
      <w:r w:rsidRPr="00E27B13">
        <w:rPr>
          <w:sz w:val="20"/>
          <w:szCs w:val="20"/>
        </w:rPr>
        <w:lastRenderedPageBreak/>
        <w:t xml:space="preserve">Es wird angezweifelt, dass folgende zwei Bedingungen des Ertragsgesetzes im industriellen Bereich existieren: </w:t>
      </w:r>
    </w:p>
    <w:p w14:paraId="25FE25E4" w14:textId="77777777" w:rsidR="00E27B13" w:rsidRDefault="00E27B13" w:rsidP="00140669">
      <w:pPr>
        <w:pStyle w:val="Listenabsatz"/>
        <w:rPr>
          <w:sz w:val="20"/>
          <w:szCs w:val="20"/>
        </w:rPr>
      </w:pPr>
      <w:r w:rsidRPr="00E27B13">
        <w:rPr>
          <w:sz w:val="20"/>
          <w:szCs w:val="20"/>
        </w:rPr>
        <w:t xml:space="preserve">• die weitgehende Substituierbarkeit der Produktionsfaktoren und </w:t>
      </w:r>
    </w:p>
    <w:p w14:paraId="11EF0152" w14:textId="72363E3A" w:rsidR="00E27B13" w:rsidRDefault="00E27B13" w:rsidP="00140669">
      <w:pPr>
        <w:pStyle w:val="Listenabsatz"/>
        <w:rPr>
          <w:sz w:val="20"/>
          <w:szCs w:val="20"/>
        </w:rPr>
      </w:pPr>
      <w:r w:rsidRPr="00E27B13">
        <w:rPr>
          <w:sz w:val="20"/>
          <w:szCs w:val="20"/>
        </w:rPr>
        <w:t>• das Vorhandensein eines konstanten Produktionsfaktors</w:t>
      </w:r>
    </w:p>
    <w:p w14:paraId="535A5A0A" w14:textId="21632EFE" w:rsidR="00725741" w:rsidRDefault="00883800" w:rsidP="00725741">
      <w:pPr>
        <w:rPr>
          <w:sz w:val="20"/>
          <w:szCs w:val="20"/>
        </w:rPr>
      </w:pPr>
      <w:proofErr w:type="spellStart"/>
      <w:r>
        <w:rPr>
          <w:b/>
          <w:bCs/>
          <w:sz w:val="20"/>
          <w:szCs w:val="20"/>
        </w:rPr>
        <w:t>TypB</w:t>
      </w:r>
      <w:proofErr w:type="spellEnd"/>
    </w:p>
    <w:p w14:paraId="49F6AEAD" w14:textId="53D6933C" w:rsidR="00883800" w:rsidRDefault="00883800" w:rsidP="00725741">
      <w:pPr>
        <w:rPr>
          <w:sz w:val="20"/>
          <w:szCs w:val="20"/>
        </w:rPr>
      </w:pPr>
      <w:r>
        <w:rPr>
          <w:sz w:val="20"/>
          <w:szCs w:val="20"/>
        </w:rPr>
        <w:tab/>
      </w:r>
      <w:r w:rsidR="00D43502">
        <w:rPr>
          <w:sz w:val="20"/>
          <w:szCs w:val="20"/>
        </w:rPr>
        <w:t>Es gelten folg</w:t>
      </w:r>
      <w:r w:rsidR="004E63BC">
        <w:rPr>
          <w:sz w:val="20"/>
          <w:szCs w:val="20"/>
        </w:rPr>
        <w:t xml:space="preserve">ende </w:t>
      </w:r>
      <w:proofErr w:type="spellStart"/>
      <w:r w:rsidR="004E63BC">
        <w:rPr>
          <w:sz w:val="20"/>
          <w:szCs w:val="20"/>
        </w:rPr>
        <w:t>Vorraussetzungen</w:t>
      </w:r>
      <w:proofErr w:type="spellEnd"/>
      <w:r w:rsidR="004E63BC">
        <w:rPr>
          <w:sz w:val="20"/>
          <w:szCs w:val="20"/>
        </w:rPr>
        <w:t>:</w:t>
      </w:r>
    </w:p>
    <w:p w14:paraId="776F3702" w14:textId="54A346DB" w:rsidR="004C014C" w:rsidRPr="0092489C" w:rsidRDefault="004E63BC" w:rsidP="0092489C">
      <w:pPr>
        <w:pStyle w:val="Listenabsatz"/>
        <w:numPr>
          <w:ilvl w:val="0"/>
          <w:numId w:val="17"/>
        </w:numPr>
        <w:rPr>
          <w:sz w:val="20"/>
          <w:szCs w:val="20"/>
        </w:rPr>
      </w:pPr>
      <w:proofErr w:type="spellStart"/>
      <w:r w:rsidRPr="0092489C">
        <w:rPr>
          <w:sz w:val="20"/>
          <w:szCs w:val="20"/>
        </w:rPr>
        <w:t>limitational</w:t>
      </w:r>
      <w:proofErr w:type="spellEnd"/>
      <w:r w:rsidRPr="0092489C">
        <w:rPr>
          <w:sz w:val="20"/>
          <w:szCs w:val="20"/>
        </w:rPr>
        <w:t xml:space="preserve"> (gegenseitig nicht austauschbar). </w:t>
      </w:r>
    </w:p>
    <w:p w14:paraId="0F80D7B0" w14:textId="565D3109" w:rsidR="00172330" w:rsidRPr="0092489C" w:rsidRDefault="004E63BC" w:rsidP="0092489C">
      <w:pPr>
        <w:pStyle w:val="Listenabsatz"/>
        <w:numPr>
          <w:ilvl w:val="0"/>
          <w:numId w:val="17"/>
        </w:numPr>
        <w:rPr>
          <w:sz w:val="20"/>
          <w:szCs w:val="20"/>
        </w:rPr>
      </w:pPr>
      <w:r w:rsidRPr="0092489C">
        <w:rPr>
          <w:sz w:val="20"/>
          <w:szCs w:val="20"/>
        </w:rPr>
        <w:t>Aufspaltung de</w:t>
      </w:r>
      <w:r w:rsidR="0092489C">
        <w:rPr>
          <w:sz w:val="20"/>
          <w:szCs w:val="20"/>
        </w:rPr>
        <w:t>s P</w:t>
      </w:r>
      <w:r w:rsidRPr="0092489C">
        <w:rPr>
          <w:sz w:val="20"/>
          <w:szCs w:val="20"/>
        </w:rPr>
        <w:t xml:space="preserve">rozesses in kleinere, überschaubare Einheiten (Arbeitsplatz, Maschinenaggregate usw.). </w:t>
      </w:r>
    </w:p>
    <w:p w14:paraId="1AD96692" w14:textId="02E44CC9" w:rsidR="004E63BC" w:rsidRDefault="004E63BC" w:rsidP="00443F8A">
      <w:pPr>
        <w:pStyle w:val="Listenabsatz"/>
        <w:numPr>
          <w:ilvl w:val="0"/>
          <w:numId w:val="17"/>
        </w:numPr>
        <w:rPr>
          <w:sz w:val="20"/>
          <w:szCs w:val="20"/>
        </w:rPr>
      </w:pPr>
      <w:r w:rsidRPr="00AA61F7">
        <w:rPr>
          <w:sz w:val="20"/>
          <w:szCs w:val="20"/>
        </w:rPr>
        <w:t>Der Verbrauch an Produktionsfaktoren ist abhängig von den technischen Eigenschaften des untersuchten Betriebsmittels und von der Prozessbedingung Intensität</w:t>
      </w:r>
    </w:p>
    <w:p w14:paraId="365D9E5D" w14:textId="77777777" w:rsidR="0012637C" w:rsidRDefault="0012637C" w:rsidP="0012637C">
      <w:pPr>
        <w:pStyle w:val="Listenabsatz"/>
        <w:rPr>
          <w:sz w:val="20"/>
          <w:szCs w:val="20"/>
        </w:rPr>
      </w:pPr>
    </w:p>
    <w:p w14:paraId="1380603E" w14:textId="77777777" w:rsidR="0012637C" w:rsidRDefault="0012637C" w:rsidP="0012637C">
      <w:pPr>
        <w:pStyle w:val="Listenabsatz"/>
        <w:rPr>
          <w:sz w:val="20"/>
          <w:szCs w:val="20"/>
        </w:rPr>
      </w:pPr>
      <w:r w:rsidRPr="0012637C">
        <w:rPr>
          <w:sz w:val="20"/>
          <w:szCs w:val="20"/>
        </w:rPr>
        <w:t xml:space="preserve">Verbrauchsfunktionen basieren auf folgenden Elementen: </w:t>
      </w:r>
    </w:p>
    <w:p w14:paraId="6DA000B5" w14:textId="77777777" w:rsidR="0012637C" w:rsidRDefault="0012637C" w:rsidP="0012637C">
      <w:pPr>
        <w:pStyle w:val="Listenabsatz"/>
        <w:rPr>
          <w:sz w:val="20"/>
          <w:szCs w:val="20"/>
        </w:rPr>
      </w:pPr>
      <w:r w:rsidRPr="0012637C">
        <w:rPr>
          <w:sz w:val="20"/>
          <w:szCs w:val="20"/>
        </w:rPr>
        <w:t xml:space="preserve">• Leistung eines Betriebsmittels/Aggregats (z. B. PS-Leistung eines Benzinmotors), </w:t>
      </w:r>
    </w:p>
    <w:p w14:paraId="07159451" w14:textId="3EF8E618" w:rsidR="0012637C" w:rsidRDefault="0012637C" w:rsidP="0012637C">
      <w:pPr>
        <w:pStyle w:val="Listenabsatz"/>
        <w:rPr>
          <w:sz w:val="20"/>
          <w:szCs w:val="20"/>
        </w:rPr>
      </w:pPr>
      <w:r w:rsidRPr="0012637C">
        <w:rPr>
          <w:sz w:val="20"/>
          <w:szCs w:val="20"/>
        </w:rPr>
        <w:t>• Verbrauch des Betriebsmittels/Aggregats, d. h., welche Einsatzfaktoren werden zum Betrieb benötigt (z. B. Benzin, Schmiermittel, Inspektionen, Reparaturen</w:t>
      </w:r>
    </w:p>
    <w:p w14:paraId="61446E6A" w14:textId="77777777" w:rsidR="00EC3D77" w:rsidRDefault="00EC3D77" w:rsidP="00EC3D77">
      <w:pPr>
        <w:rPr>
          <w:sz w:val="20"/>
          <w:szCs w:val="20"/>
        </w:rPr>
      </w:pPr>
    </w:p>
    <w:p w14:paraId="2EC10661" w14:textId="2CF85416" w:rsidR="00EC3D77" w:rsidRDefault="00EC3D77" w:rsidP="00EC3D77">
      <w:pPr>
        <w:rPr>
          <w:sz w:val="20"/>
          <w:szCs w:val="20"/>
        </w:rPr>
      </w:pPr>
      <w:r w:rsidRPr="00EC3D77">
        <w:rPr>
          <w:sz w:val="20"/>
          <w:szCs w:val="20"/>
        </w:rPr>
        <w:t>Weitere Produktionsfunktionen (Typ C und Typ D) wurden entwickelt. Ihr Ziel ist es, die tatsächlichen technischen Gegebenheiten und die Produktionsstrukturen noch stärker zu berücksichtigen</w:t>
      </w:r>
    </w:p>
    <w:p w14:paraId="34B072FD" w14:textId="77777777" w:rsidR="007D3C4A" w:rsidRDefault="007D3C4A" w:rsidP="00EC3D77">
      <w:pPr>
        <w:rPr>
          <w:sz w:val="20"/>
          <w:szCs w:val="20"/>
        </w:rPr>
      </w:pPr>
    </w:p>
    <w:p w14:paraId="363FF06C" w14:textId="7AE1D899" w:rsidR="007D3C4A" w:rsidRDefault="007D3C4A" w:rsidP="00EC3D77">
      <w:pPr>
        <w:rPr>
          <w:b/>
          <w:bCs/>
          <w:sz w:val="20"/>
          <w:szCs w:val="20"/>
          <w:u w:val="single"/>
        </w:rPr>
      </w:pPr>
      <w:r>
        <w:rPr>
          <w:b/>
          <w:bCs/>
          <w:sz w:val="20"/>
          <w:szCs w:val="20"/>
          <w:u w:val="single"/>
        </w:rPr>
        <w:t>Kostentheorie</w:t>
      </w:r>
    </w:p>
    <w:p w14:paraId="2D4F4968" w14:textId="77777777" w:rsidR="00293EAE" w:rsidRDefault="00293EAE" w:rsidP="00EC3D77">
      <w:pPr>
        <w:rPr>
          <w:b/>
          <w:bCs/>
          <w:sz w:val="20"/>
          <w:szCs w:val="20"/>
          <w:u w:val="single"/>
        </w:rPr>
      </w:pPr>
    </w:p>
    <w:p w14:paraId="79B24AA4" w14:textId="77777777" w:rsidR="00293EAE" w:rsidRDefault="00293EAE" w:rsidP="00EC3D77">
      <w:pPr>
        <w:rPr>
          <w:sz w:val="20"/>
          <w:szCs w:val="20"/>
        </w:rPr>
      </w:pPr>
      <w:r w:rsidRPr="00293EAE">
        <w:rPr>
          <w:sz w:val="20"/>
          <w:szCs w:val="20"/>
        </w:rPr>
        <w:t xml:space="preserve">Die Kostentheorie </w:t>
      </w:r>
    </w:p>
    <w:p w14:paraId="6C89AAB3" w14:textId="77777777" w:rsidR="00293EAE" w:rsidRDefault="00293EAE" w:rsidP="00EC3D77">
      <w:pPr>
        <w:rPr>
          <w:sz w:val="20"/>
          <w:szCs w:val="20"/>
        </w:rPr>
      </w:pPr>
      <w:r w:rsidRPr="00293EAE">
        <w:rPr>
          <w:sz w:val="20"/>
          <w:szCs w:val="20"/>
        </w:rPr>
        <w:t xml:space="preserve">• analysiert das Verhalten der Kosten bei Änderungen der Produktionsfaktoren und </w:t>
      </w:r>
    </w:p>
    <w:p w14:paraId="79E713A8" w14:textId="77777777" w:rsidR="00293EAE" w:rsidRDefault="00293EAE" w:rsidP="00EC3D77">
      <w:pPr>
        <w:rPr>
          <w:sz w:val="20"/>
          <w:szCs w:val="20"/>
        </w:rPr>
      </w:pPr>
      <w:r w:rsidRPr="00293EAE">
        <w:rPr>
          <w:sz w:val="20"/>
          <w:szCs w:val="20"/>
        </w:rPr>
        <w:t xml:space="preserve">• erklärt, welche Faktoren (Kostenbestimmungsgrößen) die Kostenhöhe eines Betriebes beeinflussen. </w:t>
      </w:r>
    </w:p>
    <w:p w14:paraId="0DAC6155" w14:textId="4D5CBDB8" w:rsidR="00293EAE" w:rsidRDefault="00293EAE" w:rsidP="00EC3D77">
      <w:pPr>
        <w:rPr>
          <w:sz w:val="20"/>
          <w:szCs w:val="20"/>
        </w:rPr>
      </w:pPr>
      <w:r w:rsidRPr="00293EAE">
        <w:rPr>
          <w:sz w:val="20"/>
          <w:szCs w:val="20"/>
        </w:rPr>
        <w:t xml:space="preserve">Gutenberg unterscheidet fünf Kostenbestimmungsgrößen: </w:t>
      </w:r>
    </w:p>
    <w:p w14:paraId="181E570B" w14:textId="77777777" w:rsidR="00293EAE" w:rsidRDefault="00293EAE" w:rsidP="00EC3D77">
      <w:pPr>
        <w:rPr>
          <w:sz w:val="20"/>
          <w:szCs w:val="20"/>
        </w:rPr>
      </w:pPr>
      <w:r w:rsidRPr="00293EAE">
        <w:rPr>
          <w:sz w:val="20"/>
          <w:szCs w:val="20"/>
        </w:rPr>
        <w:t xml:space="preserve">• Faktorqualität (Qualität der Produktionsfaktoren) </w:t>
      </w:r>
    </w:p>
    <w:p w14:paraId="53C027C7" w14:textId="77777777" w:rsidR="00293EAE" w:rsidRDefault="00293EAE" w:rsidP="00EC3D77">
      <w:pPr>
        <w:rPr>
          <w:sz w:val="20"/>
          <w:szCs w:val="20"/>
        </w:rPr>
      </w:pPr>
      <w:r w:rsidRPr="00293EAE">
        <w:rPr>
          <w:sz w:val="20"/>
          <w:szCs w:val="20"/>
        </w:rPr>
        <w:t xml:space="preserve">• Faktorpreise (Preise der Produktionsfaktoren) </w:t>
      </w:r>
    </w:p>
    <w:p w14:paraId="082874FE" w14:textId="77777777" w:rsidR="00293EAE" w:rsidRDefault="00293EAE" w:rsidP="00EC3D77">
      <w:pPr>
        <w:rPr>
          <w:sz w:val="20"/>
          <w:szCs w:val="20"/>
        </w:rPr>
      </w:pPr>
      <w:r w:rsidRPr="00293EAE">
        <w:rPr>
          <w:sz w:val="20"/>
          <w:szCs w:val="20"/>
        </w:rPr>
        <w:t xml:space="preserve">• Beschäftigung (Grad der Ausnutzung der Kapazität) </w:t>
      </w:r>
    </w:p>
    <w:p w14:paraId="550AD868" w14:textId="77777777" w:rsidR="00293EAE" w:rsidRDefault="00293EAE" w:rsidP="00EC3D77">
      <w:pPr>
        <w:rPr>
          <w:sz w:val="20"/>
          <w:szCs w:val="20"/>
        </w:rPr>
      </w:pPr>
      <w:r w:rsidRPr="00293EAE">
        <w:rPr>
          <w:sz w:val="20"/>
          <w:szCs w:val="20"/>
        </w:rPr>
        <w:t xml:space="preserve">• Betriebsgröße </w:t>
      </w:r>
    </w:p>
    <w:p w14:paraId="1D5E7FE2" w14:textId="77777777" w:rsidR="00293EAE" w:rsidRDefault="00293EAE" w:rsidP="00EC3D77">
      <w:pPr>
        <w:rPr>
          <w:sz w:val="20"/>
          <w:szCs w:val="20"/>
        </w:rPr>
      </w:pPr>
      <w:r w:rsidRPr="00293EAE">
        <w:rPr>
          <w:sz w:val="20"/>
          <w:szCs w:val="20"/>
        </w:rPr>
        <w:t>• Produktionsprogramm (Fertigung)</w:t>
      </w:r>
    </w:p>
    <w:p w14:paraId="3F1B54D1" w14:textId="1C1CF137" w:rsidR="00293EAE" w:rsidRDefault="00293EAE" w:rsidP="00EC3D77">
      <w:pPr>
        <w:rPr>
          <w:sz w:val="20"/>
          <w:szCs w:val="20"/>
        </w:rPr>
      </w:pPr>
      <w:r w:rsidRPr="00293EAE">
        <w:rPr>
          <w:sz w:val="20"/>
          <w:szCs w:val="20"/>
        </w:rPr>
        <w:t xml:space="preserve"> Die Kostentheorie erläutert, mit welchen Mitteln auf Veränderungen der Kosteneinflussgrößen reagiert werden kann (sog. Anpassung).</w:t>
      </w:r>
    </w:p>
    <w:p w14:paraId="5228C8FE" w14:textId="77777777" w:rsidR="006F60AA" w:rsidRDefault="006F60AA" w:rsidP="00EC3D77">
      <w:pPr>
        <w:rPr>
          <w:sz w:val="20"/>
          <w:szCs w:val="20"/>
        </w:rPr>
      </w:pPr>
    </w:p>
    <w:p w14:paraId="627A62E0" w14:textId="72F30367" w:rsidR="006F60AA" w:rsidRDefault="006F60AA" w:rsidP="00EC3D77">
      <w:pPr>
        <w:rPr>
          <w:b/>
          <w:bCs/>
          <w:sz w:val="20"/>
          <w:szCs w:val="20"/>
          <w:u w:val="single"/>
        </w:rPr>
      </w:pPr>
      <w:r>
        <w:rPr>
          <w:b/>
          <w:bCs/>
          <w:sz w:val="20"/>
          <w:szCs w:val="20"/>
          <w:u w:val="single"/>
        </w:rPr>
        <w:t>Kostenfunktionen</w:t>
      </w:r>
    </w:p>
    <w:p w14:paraId="03DEF831" w14:textId="77777777" w:rsidR="0069396A" w:rsidRDefault="0069396A" w:rsidP="00EC3D77">
      <w:pPr>
        <w:rPr>
          <w:b/>
          <w:bCs/>
          <w:sz w:val="20"/>
          <w:szCs w:val="20"/>
          <w:u w:val="single"/>
        </w:rPr>
      </w:pPr>
    </w:p>
    <w:p w14:paraId="1BD0B975" w14:textId="109C7711" w:rsidR="0069396A" w:rsidRDefault="006E4805" w:rsidP="00EC3D77">
      <w:pPr>
        <w:rPr>
          <w:sz w:val="20"/>
          <w:szCs w:val="20"/>
        </w:rPr>
      </w:pPr>
      <w:r>
        <w:rPr>
          <w:sz w:val="20"/>
          <w:szCs w:val="20"/>
        </w:rPr>
        <w:t xml:space="preserve">Zeigt den </w:t>
      </w:r>
      <w:r w:rsidRPr="006E4805">
        <w:rPr>
          <w:sz w:val="20"/>
          <w:szCs w:val="20"/>
        </w:rPr>
        <w:t>Zusammenhang zwischen den Kosteneinflussgrößen und den Kosten</w:t>
      </w:r>
    </w:p>
    <w:p w14:paraId="7F71EC39" w14:textId="2B03E4DA" w:rsidR="00C31B42" w:rsidRDefault="00C31B42" w:rsidP="00EC3D77">
      <w:pPr>
        <w:rPr>
          <w:sz w:val="20"/>
          <w:szCs w:val="20"/>
        </w:rPr>
      </w:pPr>
      <w:r w:rsidRPr="00C31B42">
        <w:rPr>
          <w:sz w:val="20"/>
          <w:szCs w:val="20"/>
        </w:rPr>
        <w:t>Kostenfunktion nach dem Ertragsgesetz ist die sog. monetäre Ertragsfunktion</w:t>
      </w:r>
    </w:p>
    <w:p w14:paraId="272AAF89" w14:textId="1CA8B8C4" w:rsidR="00E74138" w:rsidRDefault="00E74138" w:rsidP="00E74138">
      <w:pPr>
        <w:pStyle w:val="Listenabsatz"/>
        <w:numPr>
          <w:ilvl w:val="0"/>
          <w:numId w:val="4"/>
        </w:numPr>
        <w:rPr>
          <w:sz w:val="20"/>
          <w:szCs w:val="20"/>
        </w:rPr>
      </w:pPr>
      <w:r w:rsidRPr="00E74138">
        <w:rPr>
          <w:sz w:val="20"/>
          <w:szCs w:val="20"/>
        </w:rPr>
        <w:t>Minimalkostenkombination</w:t>
      </w:r>
    </w:p>
    <w:p w14:paraId="3810FEB0" w14:textId="70AEA260" w:rsidR="00E74138" w:rsidRDefault="00E74138" w:rsidP="00E74138">
      <w:pPr>
        <w:pStyle w:val="Listenabsatz"/>
        <w:ind w:left="1068"/>
        <w:rPr>
          <w:sz w:val="20"/>
          <w:szCs w:val="20"/>
        </w:rPr>
      </w:pPr>
      <w:r w:rsidRPr="00E74138">
        <w:rPr>
          <w:sz w:val="20"/>
          <w:szCs w:val="20"/>
        </w:rPr>
        <w:lastRenderedPageBreak/>
        <w:t>Die Minimalkostenkombination ist dann erreicht, wenn die Grenzerträge der Produktionsfaktoren gleich ihren Preisen sind.</w:t>
      </w:r>
    </w:p>
    <w:p w14:paraId="64981E91" w14:textId="6A4960CA" w:rsidR="0052477F" w:rsidRDefault="0052477F" w:rsidP="00E74138">
      <w:pPr>
        <w:pStyle w:val="Listenabsatz"/>
        <w:ind w:left="1068"/>
        <w:rPr>
          <w:sz w:val="20"/>
          <w:szCs w:val="20"/>
        </w:rPr>
      </w:pPr>
      <w:r w:rsidRPr="0052477F">
        <w:rPr>
          <w:sz w:val="20"/>
          <w:szCs w:val="20"/>
        </w:rPr>
        <w:t>Mithilfe der Kostenfunktionen, die auf den Produktionsfunktionen vom Typ B basieren, kann der optimale Leistungsgrad ermittelt werden. Bei Erreichen des optimalen Leistungsgrades ergibt sich ein Minimum an Kosten pro Einheit der produzierten Menge.</w:t>
      </w:r>
    </w:p>
    <w:p w14:paraId="046BFB47" w14:textId="77777777" w:rsidR="0052477F" w:rsidRDefault="0052477F" w:rsidP="00E74138">
      <w:pPr>
        <w:pStyle w:val="Listenabsatz"/>
        <w:ind w:left="1068"/>
        <w:rPr>
          <w:sz w:val="20"/>
          <w:szCs w:val="20"/>
        </w:rPr>
      </w:pPr>
    </w:p>
    <w:p w14:paraId="27DCFD80" w14:textId="1DF7A0C4" w:rsidR="0052477F" w:rsidRDefault="0052477F" w:rsidP="0052477F">
      <w:pPr>
        <w:rPr>
          <w:b/>
          <w:bCs/>
          <w:sz w:val="20"/>
          <w:szCs w:val="20"/>
          <w:u w:val="single"/>
        </w:rPr>
      </w:pPr>
      <w:r w:rsidRPr="0052477F">
        <w:rPr>
          <w:b/>
          <w:bCs/>
          <w:sz w:val="20"/>
          <w:szCs w:val="20"/>
          <w:u w:val="single"/>
        </w:rPr>
        <w:t>Anpassung an veränderte Beschäftigungslagen</w:t>
      </w:r>
    </w:p>
    <w:p w14:paraId="1B2E27BB" w14:textId="77777777" w:rsidR="00656399" w:rsidRDefault="00656399" w:rsidP="0052477F">
      <w:pPr>
        <w:rPr>
          <w:sz w:val="20"/>
          <w:szCs w:val="20"/>
        </w:rPr>
      </w:pPr>
      <w:r>
        <w:rPr>
          <w:sz w:val="20"/>
          <w:szCs w:val="20"/>
        </w:rPr>
        <w:t>di</w:t>
      </w:r>
      <w:r w:rsidRPr="00656399">
        <w:rPr>
          <w:sz w:val="20"/>
          <w:szCs w:val="20"/>
        </w:rPr>
        <w:t xml:space="preserve">e in einer Periode hergestellte Produktmenge (Ausbringungsmenge) bestimmt von der: </w:t>
      </w:r>
    </w:p>
    <w:p w14:paraId="0B36B5D9" w14:textId="77777777" w:rsidR="00656399" w:rsidRDefault="00656399" w:rsidP="0052477F">
      <w:pPr>
        <w:rPr>
          <w:sz w:val="20"/>
          <w:szCs w:val="20"/>
        </w:rPr>
      </w:pPr>
      <w:r w:rsidRPr="00656399">
        <w:rPr>
          <w:sz w:val="20"/>
          <w:szCs w:val="20"/>
        </w:rPr>
        <w:t xml:space="preserve">1) Betriebszeit, </w:t>
      </w:r>
    </w:p>
    <w:p w14:paraId="70173E97" w14:textId="77777777" w:rsidR="00656399" w:rsidRDefault="00656399" w:rsidP="0052477F">
      <w:pPr>
        <w:rPr>
          <w:sz w:val="20"/>
          <w:szCs w:val="20"/>
        </w:rPr>
      </w:pPr>
      <w:r w:rsidRPr="00656399">
        <w:rPr>
          <w:sz w:val="20"/>
          <w:szCs w:val="20"/>
        </w:rPr>
        <w:t xml:space="preserve">2) Intensität (Leistungsgrad) menschlicher und maschineller Arbeitsleistungen, </w:t>
      </w:r>
    </w:p>
    <w:p w14:paraId="6210FA07" w14:textId="4CEB0B24" w:rsidR="0052477F" w:rsidRDefault="00656399" w:rsidP="0052477F">
      <w:pPr>
        <w:rPr>
          <w:sz w:val="20"/>
          <w:szCs w:val="20"/>
        </w:rPr>
      </w:pPr>
      <w:r w:rsidRPr="00656399">
        <w:rPr>
          <w:sz w:val="20"/>
          <w:szCs w:val="20"/>
        </w:rPr>
        <w:t>3) Menge der im Betrieb befindlichen Produktionsfaktoren.</w:t>
      </w:r>
    </w:p>
    <w:p w14:paraId="35D6ABAB" w14:textId="77777777" w:rsidR="004D4480" w:rsidRDefault="004D4480" w:rsidP="0052477F">
      <w:pPr>
        <w:rPr>
          <w:sz w:val="20"/>
          <w:szCs w:val="20"/>
        </w:rPr>
      </w:pPr>
    </w:p>
    <w:p w14:paraId="37ECA723" w14:textId="77777777" w:rsidR="00E038DF" w:rsidRDefault="00E038DF" w:rsidP="0052477F">
      <w:pPr>
        <w:rPr>
          <w:sz w:val="20"/>
          <w:szCs w:val="20"/>
        </w:rPr>
      </w:pPr>
      <w:r w:rsidRPr="00E038DF">
        <w:rPr>
          <w:sz w:val="20"/>
          <w:szCs w:val="20"/>
        </w:rPr>
        <w:t xml:space="preserve">Daraus resultieren folgende Möglichkeiten, die Ausbringungsmenge zu verändern und damit z. B. auf Veränderungen der Beschäftigungslage zu reagieren: </w:t>
      </w:r>
    </w:p>
    <w:p w14:paraId="5587DC7C" w14:textId="77777777" w:rsidR="00E038DF" w:rsidRDefault="00E038DF" w:rsidP="0052477F">
      <w:pPr>
        <w:rPr>
          <w:sz w:val="20"/>
          <w:szCs w:val="20"/>
        </w:rPr>
      </w:pPr>
      <w:r w:rsidRPr="00E038DF">
        <w:rPr>
          <w:sz w:val="20"/>
          <w:szCs w:val="20"/>
        </w:rPr>
        <w:t>1) Die zeitliche Anpassung beeinflusst die Betriebszeit. Die Betriebsgröße sowie die Menge der genutzten Produktionsfaktoren bleiben unverändert. Beispiele: Überstunden, Kurzarbeit</w:t>
      </w:r>
    </w:p>
    <w:p w14:paraId="62965F6E" w14:textId="77777777" w:rsidR="00E038DF" w:rsidRDefault="00E038DF" w:rsidP="0052477F">
      <w:pPr>
        <w:rPr>
          <w:sz w:val="20"/>
          <w:szCs w:val="20"/>
        </w:rPr>
      </w:pPr>
      <w:r w:rsidRPr="00E038DF">
        <w:rPr>
          <w:sz w:val="20"/>
          <w:szCs w:val="20"/>
        </w:rPr>
        <w:t xml:space="preserve">2) Die intensitätsmäßige Anpassung beeinflusst den Leistungsgrad. Die Betriebsgröße sowie die Menge der genutzten Produktionsfaktoren bleiben unverändert. Beispiele: geringere oder höhere Laufgeschwindigkeiten von Maschinen </w:t>
      </w:r>
    </w:p>
    <w:p w14:paraId="1E8ACC4A" w14:textId="77777777" w:rsidR="00E038DF" w:rsidRDefault="00E038DF" w:rsidP="0052477F">
      <w:pPr>
        <w:rPr>
          <w:sz w:val="20"/>
          <w:szCs w:val="20"/>
        </w:rPr>
      </w:pPr>
      <w:r w:rsidRPr="00E038DF">
        <w:rPr>
          <w:sz w:val="20"/>
          <w:szCs w:val="20"/>
        </w:rPr>
        <w:t xml:space="preserve">3) Die quantitativen, selektiven und qualitativen Anpassungen beeinflussen die Menge der im Betrieb befindlichen Produktionsfaktoren. Die Betriebsgröße kann sich ändern. Beispiele: </w:t>
      </w:r>
    </w:p>
    <w:p w14:paraId="271C91E0" w14:textId="77777777" w:rsidR="00E038DF" w:rsidRDefault="00E038DF" w:rsidP="00E038DF">
      <w:pPr>
        <w:ind w:left="708"/>
        <w:rPr>
          <w:sz w:val="20"/>
          <w:szCs w:val="20"/>
        </w:rPr>
      </w:pPr>
      <w:r w:rsidRPr="00E038DF">
        <w:rPr>
          <w:sz w:val="20"/>
          <w:szCs w:val="20"/>
        </w:rPr>
        <w:t xml:space="preserve">• Quantitative Anpassung: Die Menge der im Betrieb befindlichen Produktionsfaktoren wird verändert. Es werden weniger Menschen und Maschinen eingesetzt und umgekehrt. Es werden Maschinen stillgelegt, die Mitarbeiter anderweitig beschäftigt, oder es werden neue Maschinen gekauft und neue Mitarbeiter eingestellt. </w:t>
      </w:r>
    </w:p>
    <w:p w14:paraId="553E61FA" w14:textId="77777777" w:rsidR="00E038DF" w:rsidRDefault="00E038DF" w:rsidP="00E038DF">
      <w:pPr>
        <w:ind w:left="708"/>
        <w:rPr>
          <w:sz w:val="20"/>
          <w:szCs w:val="20"/>
        </w:rPr>
      </w:pPr>
      <w:r w:rsidRPr="00E038DF">
        <w:rPr>
          <w:sz w:val="20"/>
          <w:szCs w:val="20"/>
        </w:rPr>
        <w:t xml:space="preserve">• Selektive Anpassung: Die qualitative Zusammensetzung der zur Produktion eingesetzten Produktionsfaktoren verändert sich. Die unwirtschaftlichen Produktionsfaktoren werden reduziert. Die Aggregate, die am kostenungünstigsten sind, werden zuerst stillgelegt. </w:t>
      </w:r>
    </w:p>
    <w:p w14:paraId="054EA2A5" w14:textId="0E14F66D" w:rsidR="004D4480" w:rsidRDefault="00E038DF" w:rsidP="00E038DF">
      <w:pPr>
        <w:ind w:left="708"/>
        <w:rPr>
          <w:sz w:val="20"/>
          <w:szCs w:val="20"/>
        </w:rPr>
      </w:pPr>
      <w:r w:rsidRPr="00E038DF">
        <w:rPr>
          <w:sz w:val="20"/>
          <w:szCs w:val="20"/>
        </w:rPr>
        <w:t>• Qualitative Anpassung: Die qualitative Zusammensetzung der zur Produktion eingesetzten Produktionsfaktoren verändert sich. Es kommen z. B. Produktionsfaktoren anderer Qualität hinzu</w:t>
      </w:r>
    </w:p>
    <w:p w14:paraId="07D2B8BF" w14:textId="331A315E" w:rsidR="001A3DC4" w:rsidRDefault="001A3DC4" w:rsidP="004A15AF">
      <w:pPr>
        <w:rPr>
          <w:sz w:val="20"/>
          <w:szCs w:val="20"/>
        </w:rPr>
      </w:pPr>
    </w:p>
    <w:p w14:paraId="43ECFDF1" w14:textId="1F499E6F" w:rsidR="004A15AF" w:rsidRDefault="006448AA" w:rsidP="004A15AF">
      <w:pPr>
        <w:rPr>
          <w:sz w:val="20"/>
          <w:szCs w:val="20"/>
        </w:rPr>
      </w:pPr>
      <w:r>
        <w:rPr>
          <w:b/>
          <w:bCs/>
          <w:sz w:val="40"/>
          <w:szCs w:val="40"/>
          <w:u w:val="single"/>
        </w:rPr>
        <w:t>Absatz und Marketing</w:t>
      </w:r>
    </w:p>
    <w:p w14:paraId="1ED59743" w14:textId="77777777" w:rsidR="006448AA" w:rsidRDefault="006448AA" w:rsidP="004A15AF">
      <w:pPr>
        <w:rPr>
          <w:sz w:val="20"/>
          <w:szCs w:val="20"/>
        </w:rPr>
      </w:pPr>
    </w:p>
    <w:p w14:paraId="668523BA" w14:textId="13ED11DF" w:rsidR="006448AA" w:rsidRDefault="00DA114A" w:rsidP="004A15AF">
      <w:pPr>
        <w:rPr>
          <w:sz w:val="20"/>
          <w:szCs w:val="20"/>
        </w:rPr>
      </w:pPr>
      <w:r w:rsidRPr="00DA114A">
        <w:rPr>
          <w:sz w:val="20"/>
          <w:szCs w:val="20"/>
        </w:rPr>
        <w:t>Marketing kann im heutigen Verständnis nicht mehr mit dem Absatz gleichgesetzt werden. Es ist eine marktorientierte Unternehmensführung, die auf die Bedürfnisse der Kunden ausgerichtet ist und gleichzeitig die Unternehmensziele erreichen soll</w:t>
      </w:r>
    </w:p>
    <w:p w14:paraId="07FC7809" w14:textId="77777777" w:rsidR="00F85F43" w:rsidRDefault="00F85F43" w:rsidP="004A15AF">
      <w:pPr>
        <w:rPr>
          <w:sz w:val="20"/>
          <w:szCs w:val="20"/>
        </w:rPr>
      </w:pPr>
    </w:p>
    <w:p w14:paraId="25C201D1" w14:textId="77777777" w:rsidR="002A392A" w:rsidRDefault="002A392A" w:rsidP="004A15AF">
      <w:pPr>
        <w:rPr>
          <w:b/>
          <w:bCs/>
          <w:sz w:val="20"/>
          <w:szCs w:val="20"/>
          <w:u w:val="single"/>
        </w:rPr>
      </w:pPr>
    </w:p>
    <w:p w14:paraId="25ADAFA3" w14:textId="77777777" w:rsidR="002A392A" w:rsidRDefault="002A392A" w:rsidP="004A15AF">
      <w:pPr>
        <w:rPr>
          <w:b/>
          <w:bCs/>
          <w:sz w:val="20"/>
          <w:szCs w:val="20"/>
          <w:u w:val="single"/>
        </w:rPr>
      </w:pPr>
    </w:p>
    <w:p w14:paraId="6019E3BD" w14:textId="77777777" w:rsidR="002A392A" w:rsidRDefault="002A392A" w:rsidP="004A15AF">
      <w:pPr>
        <w:rPr>
          <w:b/>
          <w:bCs/>
          <w:sz w:val="20"/>
          <w:szCs w:val="20"/>
          <w:u w:val="single"/>
        </w:rPr>
      </w:pPr>
    </w:p>
    <w:p w14:paraId="380057FF" w14:textId="4B998A5C" w:rsidR="00F85F43" w:rsidRDefault="005944BB" w:rsidP="004A15AF">
      <w:pPr>
        <w:rPr>
          <w:b/>
          <w:bCs/>
          <w:sz w:val="20"/>
          <w:szCs w:val="20"/>
          <w:u w:val="single"/>
        </w:rPr>
      </w:pPr>
      <w:r>
        <w:rPr>
          <w:b/>
          <w:bCs/>
          <w:sz w:val="20"/>
          <w:szCs w:val="20"/>
          <w:u w:val="single"/>
        </w:rPr>
        <w:lastRenderedPageBreak/>
        <w:t xml:space="preserve">1.2 </w:t>
      </w:r>
      <w:r w:rsidR="00F85F43" w:rsidRPr="00F85F43">
        <w:rPr>
          <w:b/>
          <w:bCs/>
          <w:sz w:val="20"/>
          <w:szCs w:val="20"/>
          <w:u w:val="single"/>
        </w:rPr>
        <w:t>Marketingziele</w:t>
      </w:r>
    </w:p>
    <w:p w14:paraId="6C5F0108" w14:textId="1AFB6375" w:rsidR="008A243A" w:rsidRDefault="002A392A" w:rsidP="002A392A">
      <w:pPr>
        <w:rPr>
          <w:sz w:val="20"/>
          <w:szCs w:val="20"/>
        </w:rPr>
      </w:pPr>
      <w:r>
        <w:rPr>
          <w:noProof/>
          <w:sz w:val="20"/>
          <w:szCs w:val="20"/>
        </w:rPr>
        <w:drawing>
          <wp:inline distT="0" distB="0" distL="0" distR="0" wp14:anchorId="3923390D" wp14:editId="6659D735">
            <wp:extent cx="4087505" cy="1640048"/>
            <wp:effectExtent l="0" t="0" r="8255" b="0"/>
            <wp:docPr id="393318183" name="Grafik 1"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18183" name="Grafik 1" descr="Ein Bild, das Text, Screenshot, Schrift, Zahl enthält.&#10;&#10;KI-generierte Inhalte können fehlerhaft sein."/>
                    <pic:cNvPicPr/>
                  </pic:nvPicPr>
                  <pic:blipFill>
                    <a:blip r:embed="rId48">
                      <a:extLst>
                        <a:ext uri="{28A0092B-C50C-407E-A947-70E740481C1C}">
                          <a14:useLocalDpi xmlns:a14="http://schemas.microsoft.com/office/drawing/2010/main" val="0"/>
                        </a:ext>
                      </a:extLst>
                    </a:blip>
                    <a:stretch>
                      <a:fillRect/>
                    </a:stretch>
                  </pic:blipFill>
                  <pic:spPr>
                    <a:xfrm>
                      <a:off x="0" y="0"/>
                      <a:ext cx="4093546" cy="1642472"/>
                    </a:xfrm>
                    <a:prstGeom prst="rect">
                      <a:avLst/>
                    </a:prstGeom>
                  </pic:spPr>
                </pic:pic>
              </a:graphicData>
            </a:graphic>
          </wp:inline>
        </w:drawing>
      </w:r>
    </w:p>
    <w:p w14:paraId="08E9BBE9" w14:textId="77777777" w:rsidR="005944BB" w:rsidRDefault="005944BB" w:rsidP="002A392A">
      <w:pPr>
        <w:rPr>
          <w:sz w:val="20"/>
          <w:szCs w:val="20"/>
        </w:rPr>
      </w:pPr>
    </w:p>
    <w:p w14:paraId="205090D7" w14:textId="25123DFE" w:rsidR="005944BB" w:rsidRDefault="00922205" w:rsidP="002A392A">
      <w:pPr>
        <w:rPr>
          <w:b/>
          <w:bCs/>
          <w:sz w:val="20"/>
          <w:szCs w:val="20"/>
          <w:u w:val="single"/>
        </w:rPr>
      </w:pPr>
      <w:r>
        <w:rPr>
          <w:b/>
          <w:bCs/>
          <w:sz w:val="20"/>
          <w:szCs w:val="20"/>
          <w:u w:val="single"/>
        </w:rPr>
        <w:t>1.3 Marktbearbeitungsstrategien</w:t>
      </w:r>
    </w:p>
    <w:p w14:paraId="5D62E0A8" w14:textId="77777777" w:rsidR="00D14FC2" w:rsidRDefault="00D14FC2" w:rsidP="002A392A">
      <w:pPr>
        <w:rPr>
          <w:b/>
          <w:bCs/>
          <w:sz w:val="20"/>
          <w:szCs w:val="20"/>
          <w:u w:val="single"/>
        </w:rPr>
      </w:pPr>
    </w:p>
    <w:p w14:paraId="0FA20227" w14:textId="03018B9E" w:rsidR="00D14FC2" w:rsidRDefault="0073049C" w:rsidP="002A392A">
      <w:pPr>
        <w:rPr>
          <w:sz w:val="20"/>
          <w:szCs w:val="20"/>
        </w:rPr>
      </w:pPr>
      <w:r>
        <w:rPr>
          <w:sz w:val="20"/>
          <w:szCs w:val="20"/>
        </w:rPr>
        <w:t>Strategien der Marktbearbeitung:</w:t>
      </w:r>
    </w:p>
    <w:p w14:paraId="37381080" w14:textId="54D3B2F8" w:rsidR="0073049C" w:rsidRDefault="0073049C" w:rsidP="002A392A">
      <w:pPr>
        <w:rPr>
          <w:sz w:val="20"/>
          <w:szCs w:val="20"/>
        </w:rPr>
      </w:pPr>
      <w:r w:rsidRPr="0073049C">
        <w:rPr>
          <w:sz w:val="20"/>
          <w:szCs w:val="20"/>
        </w:rPr>
        <w:t>• undifferenziertes</w:t>
      </w:r>
      <w:r w:rsidR="00107B99">
        <w:rPr>
          <w:sz w:val="20"/>
          <w:szCs w:val="20"/>
        </w:rPr>
        <w:t xml:space="preserve"> (</w:t>
      </w:r>
      <w:r w:rsidR="00A13035">
        <w:rPr>
          <w:sz w:val="20"/>
          <w:szCs w:val="20"/>
        </w:rPr>
        <w:t xml:space="preserve">So viele Kunden wie möglich erreichen, </w:t>
      </w:r>
      <w:r w:rsidR="00C67A8E">
        <w:rPr>
          <w:sz w:val="20"/>
          <w:szCs w:val="20"/>
        </w:rPr>
        <w:t>Großteil</w:t>
      </w:r>
      <w:r w:rsidR="00A13035">
        <w:rPr>
          <w:sz w:val="20"/>
          <w:szCs w:val="20"/>
        </w:rPr>
        <w:t xml:space="preserve"> des Marktes </w:t>
      </w:r>
      <w:r w:rsidR="00C67A8E">
        <w:rPr>
          <w:sz w:val="20"/>
          <w:szCs w:val="20"/>
        </w:rPr>
        <w:t>bearbeiten</w:t>
      </w:r>
      <w:r w:rsidR="00107B99">
        <w:rPr>
          <w:sz w:val="20"/>
          <w:szCs w:val="20"/>
        </w:rPr>
        <w:t>)</w:t>
      </w:r>
    </w:p>
    <w:p w14:paraId="642365E6" w14:textId="49B03179" w:rsidR="0073049C" w:rsidRDefault="0073049C" w:rsidP="002A392A">
      <w:pPr>
        <w:rPr>
          <w:sz w:val="20"/>
          <w:szCs w:val="20"/>
        </w:rPr>
      </w:pPr>
      <w:r w:rsidRPr="0073049C">
        <w:rPr>
          <w:sz w:val="20"/>
          <w:szCs w:val="20"/>
        </w:rPr>
        <w:t xml:space="preserve">• differenziertes </w:t>
      </w:r>
      <w:r w:rsidR="00C67A8E">
        <w:rPr>
          <w:sz w:val="20"/>
          <w:szCs w:val="20"/>
        </w:rPr>
        <w:t>(</w:t>
      </w:r>
      <w:r w:rsidR="00592151">
        <w:rPr>
          <w:sz w:val="20"/>
          <w:szCs w:val="20"/>
        </w:rPr>
        <w:t xml:space="preserve">Einsatz von </w:t>
      </w:r>
      <w:r w:rsidR="006318CE">
        <w:rPr>
          <w:sz w:val="20"/>
          <w:szCs w:val="20"/>
        </w:rPr>
        <w:t>unterschiedlichen Marktinstrumenten, um alle Kunden eines Marktsegments zu erreichen</w:t>
      </w:r>
      <w:r w:rsidR="00C67A8E">
        <w:rPr>
          <w:sz w:val="20"/>
          <w:szCs w:val="20"/>
        </w:rPr>
        <w:t>)</w:t>
      </w:r>
    </w:p>
    <w:p w14:paraId="11FECB9D" w14:textId="12511FBA" w:rsidR="0073049C" w:rsidRDefault="0073049C" w:rsidP="002A392A">
      <w:pPr>
        <w:rPr>
          <w:sz w:val="20"/>
          <w:szCs w:val="20"/>
        </w:rPr>
      </w:pPr>
      <w:r w:rsidRPr="0073049C">
        <w:rPr>
          <w:sz w:val="20"/>
          <w:szCs w:val="20"/>
        </w:rPr>
        <w:t>• konzentriertes Marketing</w:t>
      </w:r>
      <w:r w:rsidR="006318CE">
        <w:rPr>
          <w:sz w:val="20"/>
          <w:szCs w:val="20"/>
        </w:rPr>
        <w:t xml:space="preserve"> (</w:t>
      </w:r>
      <w:r w:rsidR="00F51C2D">
        <w:rPr>
          <w:sz w:val="20"/>
          <w:szCs w:val="20"/>
        </w:rPr>
        <w:t xml:space="preserve">Fous auf ein </w:t>
      </w:r>
      <w:r w:rsidR="001E1ECB">
        <w:rPr>
          <w:sz w:val="20"/>
          <w:szCs w:val="20"/>
        </w:rPr>
        <w:t>bestimmtes Segment</w:t>
      </w:r>
      <w:r w:rsidR="00F87A74">
        <w:rPr>
          <w:sz w:val="20"/>
          <w:szCs w:val="20"/>
        </w:rPr>
        <w:t>)</w:t>
      </w:r>
    </w:p>
    <w:p w14:paraId="692EE51F" w14:textId="77777777" w:rsidR="00F87A74" w:rsidRDefault="00F87A74" w:rsidP="002A392A">
      <w:pPr>
        <w:rPr>
          <w:sz w:val="20"/>
          <w:szCs w:val="20"/>
        </w:rPr>
      </w:pPr>
    </w:p>
    <w:p w14:paraId="42763948" w14:textId="77777777" w:rsidR="00F87A74" w:rsidRDefault="00F87A74" w:rsidP="002A392A">
      <w:pPr>
        <w:rPr>
          <w:sz w:val="20"/>
          <w:szCs w:val="20"/>
        </w:rPr>
      </w:pPr>
      <w:r w:rsidRPr="00F87A74">
        <w:rPr>
          <w:sz w:val="20"/>
          <w:szCs w:val="20"/>
        </w:rPr>
        <w:t xml:space="preserve">Die Auswahl der Strategie kann nach Kotler durch fünf Faktoren bestimmt sein: </w:t>
      </w:r>
    </w:p>
    <w:p w14:paraId="73DFF4ED" w14:textId="77777777" w:rsidR="00F87A74" w:rsidRDefault="00F87A74" w:rsidP="002A392A">
      <w:pPr>
        <w:rPr>
          <w:sz w:val="20"/>
          <w:szCs w:val="20"/>
        </w:rPr>
      </w:pPr>
      <w:r w:rsidRPr="00F87A74">
        <w:rPr>
          <w:sz w:val="20"/>
          <w:szCs w:val="20"/>
        </w:rPr>
        <w:t xml:space="preserve">• Die dem Unternehmen zur Verfügung stehenden Finanzmittel entscheiden darüber, ob differenziertes Marketing durchgeführt werden kann oder ob man sich auf Teilmärkte beschränken muss. </w:t>
      </w:r>
    </w:p>
    <w:p w14:paraId="0A9EC281" w14:textId="77777777" w:rsidR="00F87A74" w:rsidRDefault="00F87A74" w:rsidP="002A392A">
      <w:pPr>
        <w:rPr>
          <w:sz w:val="20"/>
          <w:szCs w:val="20"/>
        </w:rPr>
      </w:pPr>
      <w:r w:rsidRPr="00F87A74">
        <w:rPr>
          <w:sz w:val="20"/>
          <w:szCs w:val="20"/>
        </w:rPr>
        <w:t xml:space="preserve">• Für homogene Produkte ist undifferenziertes Marketing geeignet, während für Produkte, deren Eigenschaften stark variiert werden können, eine Differenzierung oder Konzentration eher infrage kommt. • Der Lebenszyklus des Produktes – er wird in Abschnitt 3.4, S.27 näher erläutert – ist von Bedeutung. Bei neuen Produkten ist es meistens sinnvoll, erst einmal eine oder wenige Versionen anzubieten. In der Reifephase ist dann differenziertes Marketing in Erwägung zu ziehen. </w:t>
      </w:r>
    </w:p>
    <w:p w14:paraId="7F4BE69A" w14:textId="77777777" w:rsidR="00F87A74" w:rsidRDefault="00F87A74" w:rsidP="002A392A">
      <w:r w:rsidRPr="00F87A74">
        <w:rPr>
          <w:sz w:val="20"/>
          <w:szCs w:val="20"/>
        </w:rPr>
        <w:t>• Der vierte Faktor ist die Homogenität des Marktes. Auf homogenen Märkten ist undifferenziertes Marketing angebracht.</w:t>
      </w:r>
      <w:r w:rsidRPr="00F87A74">
        <w:t xml:space="preserve"> </w:t>
      </w:r>
    </w:p>
    <w:p w14:paraId="1CB4FE41" w14:textId="4201E475" w:rsidR="00F87A74" w:rsidRDefault="00F87A74" w:rsidP="002A392A">
      <w:pPr>
        <w:rPr>
          <w:sz w:val="20"/>
          <w:szCs w:val="20"/>
        </w:rPr>
      </w:pPr>
      <w:r w:rsidRPr="00F87A74">
        <w:rPr>
          <w:sz w:val="20"/>
          <w:szCs w:val="20"/>
        </w:rPr>
        <w:t>•</w:t>
      </w:r>
      <w:r>
        <w:rPr>
          <w:sz w:val="20"/>
          <w:szCs w:val="20"/>
        </w:rPr>
        <w:t xml:space="preserve"> </w:t>
      </w:r>
      <w:r w:rsidRPr="00F87A74">
        <w:rPr>
          <w:sz w:val="20"/>
          <w:szCs w:val="20"/>
        </w:rPr>
        <w:t>Schließlich spielen noch die Marktstrategien der Konkurrenten eine Rolle. Wenn diese differenziertes Marketing praktizieren, verspricht undifferenziertes Marketing wenig Erfolg, während im umgekehrten Fall, wenn die Konkurrenz undifferenziert vorgeht, Differenzierung erwogen werden sollte.</w:t>
      </w:r>
    </w:p>
    <w:p w14:paraId="4EC72563" w14:textId="77777777" w:rsidR="00F87A74" w:rsidRDefault="00F87A74" w:rsidP="002A392A">
      <w:pPr>
        <w:rPr>
          <w:sz w:val="20"/>
          <w:szCs w:val="20"/>
        </w:rPr>
      </w:pPr>
    </w:p>
    <w:p w14:paraId="17EC3787" w14:textId="77777777" w:rsidR="00135F54" w:rsidRDefault="00135F54" w:rsidP="002A392A">
      <w:pPr>
        <w:rPr>
          <w:b/>
          <w:bCs/>
          <w:sz w:val="20"/>
          <w:szCs w:val="20"/>
          <w:u w:val="single"/>
        </w:rPr>
      </w:pPr>
    </w:p>
    <w:p w14:paraId="0F88E479" w14:textId="77777777" w:rsidR="00135F54" w:rsidRDefault="00135F54" w:rsidP="002A392A">
      <w:pPr>
        <w:rPr>
          <w:b/>
          <w:bCs/>
          <w:sz w:val="20"/>
          <w:szCs w:val="20"/>
          <w:u w:val="single"/>
        </w:rPr>
      </w:pPr>
    </w:p>
    <w:p w14:paraId="6AF3F402" w14:textId="77777777" w:rsidR="00135F54" w:rsidRDefault="00135F54" w:rsidP="002A392A">
      <w:pPr>
        <w:rPr>
          <w:b/>
          <w:bCs/>
          <w:sz w:val="20"/>
          <w:szCs w:val="20"/>
          <w:u w:val="single"/>
        </w:rPr>
      </w:pPr>
    </w:p>
    <w:p w14:paraId="04C2DCD7" w14:textId="77777777" w:rsidR="00135F54" w:rsidRDefault="00135F54" w:rsidP="002A392A">
      <w:pPr>
        <w:rPr>
          <w:b/>
          <w:bCs/>
          <w:sz w:val="20"/>
          <w:szCs w:val="20"/>
          <w:u w:val="single"/>
        </w:rPr>
      </w:pPr>
    </w:p>
    <w:p w14:paraId="603A7DE6" w14:textId="77777777" w:rsidR="00135F54" w:rsidRDefault="00135F54" w:rsidP="002A392A">
      <w:pPr>
        <w:rPr>
          <w:b/>
          <w:bCs/>
          <w:sz w:val="20"/>
          <w:szCs w:val="20"/>
          <w:u w:val="single"/>
        </w:rPr>
      </w:pPr>
    </w:p>
    <w:p w14:paraId="01705BE4" w14:textId="77777777" w:rsidR="00135F54" w:rsidRDefault="00135F54" w:rsidP="002A392A">
      <w:pPr>
        <w:rPr>
          <w:b/>
          <w:bCs/>
          <w:sz w:val="20"/>
          <w:szCs w:val="20"/>
          <w:u w:val="single"/>
        </w:rPr>
      </w:pPr>
    </w:p>
    <w:p w14:paraId="6B2027FF" w14:textId="77777777" w:rsidR="00135F54" w:rsidRDefault="00135F54" w:rsidP="002A392A">
      <w:pPr>
        <w:rPr>
          <w:b/>
          <w:bCs/>
          <w:sz w:val="20"/>
          <w:szCs w:val="20"/>
          <w:u w:val="single"/>
        </w:rPr>
      </w:pPr>
    </w:p>
    <w:p w14:paraId="0CECA47C" w14:textId="4E81F851" w:rsidR="00F87A74" w:rsidRDefault="00F87A74" w:rsidP="002A392A">
      <w:pPr>
        <w:rPr>
          <w:b/>
          <w:bCs/>
          <w:sz w:val="20"/>
          <w:szCs w:val="20"/>
          <w:u w:val="single"/>
        </w:rPr>
      </w:pPr>
      <w:r w:rsidRPr="00135F54">
        <w:rPr>
          <w:b/>
          <w:bCs/>
          <w:sz w:val="20"/>
          <w:szCs w:val="20"/>
          <w:u w:val="single"/>
        </w:rPr>
        <w:lastRenderedPageBreak/>
        <w:t>1.4 Marketinginstrument und Marketingmix</w:t>
      </w:r>
    </w:p>
    <w:p w14:paraId="2D3AD020" w14:textId="2A19D210" w:rsidR="00135F54" w:rsidRDefault="00135F54" w:rsidP="002A392A">
      <w:pPr>
        <w:rPr>
          <w:sz w:val="20"/>
          <w:szCs w:val="20"/>
        </w:rPr>
      </w:pPr>
      <w:r>
        <w:rPr>
          <w:noProof/>
          <w:sz w:val="20"/>
          <w:szCs w:val="20"/>
        </w:rPr>
        <w:drawing>
          <wp:inline distT="0" distB="0" distL="0" distR="0" wp14:anchorId="3B9C89F4" wp14:editId="783B31F7">
            <wp:extent cx="2318944" cy="2647666"/>
            <wp:effectExtent l="0" t="0" r="5715" b="635"/>
            <wp:docPr id="1732030965" name="Grafik 2"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30965" name="Grafik 2" descr="Ein Bild, das Text, Screenshot, Schrift, Zahl enthält.&#10;&#10;KI-generierte Inhalte können fehlerhaft sein."/>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26850" cy="2656693"/>
                    </a:xfrm>
                    <a:prstGeom prst="rect">
                      <a:avLst/>
                    </a:prstGeom>
                  </pic:spPr>
                </pic:pic>
              </a:graphicData>
            </a:graphic>
          </wp:inline>
        </w:drawing>
      </w:r>
    </w:p>
    <w:p w14:paraId="29164F5D" w14:textId="77777777" w:rsidR="001B7A67" w:rsidRDefault="001B7A67" w:rsidP="002A392A">
      <w:pPr>
        <w:rPr>
          <w:sz w:val="20"/>
          <w:szCs w:val="20"/>
        </w:rPr>
      </w:pPr>
    </w:p>
    <w:p w14:paraId="182587F7" w14:textId="65AE671F" w:rsidR="001B7A67" w:rsidRDefault="00BC316F" w:rsidP="002A392A">
      <w:pPr>
        <w:rPr>
          <w:b/>
          <w:bCs/>
          <w:sz w:val="20"/>
          <w:szCs w:val="20"/>
          <w:u w:val="single"/>
        </w:rPr>
      </w:pPr>
      <w:r>
        <w:rPr>
          <w:b/>
          <w:bCs/>
          <w:sz w:val="20"/>
          <w:szCs w:val="20"/>
          <w:u w:val="single"/>
        </w:rPr>
        <w:t>2. Aktionsfeld Markt</w:t>
      </w:r>
    </w:p>
    <w:p w14:paraId="553017B3" w14:textId="6A804E70" w:rsidR="00D561B9" w:rsidRDefault="00D561B9" w:rsidP="002A392A">
      <w:pPr>
        <w:rPr>
          <w:b/>
          <w:bCs/>
          <w:sz w:val="20"/>
          <w:szCs w:val="20"/>
          <w:u w:val="single"/>
        </w:rPr>
      </w:pPr>
      <w:r>
        <w:rPr>
          <w:b/>
          <w:bCs/>
          <w:noProof/>
          <w:sz w:val="20"/>
          <w:szCs w:val="20"/>
          <w:u w:val="single"/>
        </w:rPr>
        <w:drawing>
          <wp:inline distT="0" distB="0" distL="0" distR="0" wp14:anchorId="574E0437" wp14:editId="1515967F">
            <wp:extent cx="3214048" cy="2511506"/>
            <wp:effectExtent l="0" t="0" r="5715" b="3175"/>
            <wp:docPr id="1021419742" name="Grafik 3"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19742" name="Grafik 3" descr="Ein Bild, das Text, Screenshot, Schrift, Zahl enthält.&#10;&#10;KI-generierte Inhalte können fehlerhaft sein."/>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25967" cy="2520820"/>
                    </a:xfrm>
                    <a:prstGeom prst="rect">
                      <a:avLst/>
                    </a:prstGeom>
                  </pic:spPr>
                </pic:pic>
              </a:graphicData>
            </a:graphic>
          </wp:inline>
        </w:drawing>
      </w:r>
    </w:p>
    <w:p w14:paraId="016BFABA" w14:textId="77777777" w:rsidR="006336C3" w:rsidRDefault="006336C3" w:rsidP="002A392A">
      <w:pPr>
        <w:rPr>
          <w:b/>
          <w:bCs/>
          <w:sz w:val="20"/>
          <w:szCs w:val="20"/>
          <w:u w:val="single"/>
        </w:rPr>
      </w:pPr>
    </w:p>
    <w:p w14:paraId="59F46F29" w14:textId="0F731115" w:rsidR="006336C3" w:rsidRDefault="006336C3" w:rsidP="002A392A">
      <w:pPr>
        <w:rPr>
          <w:sz w:val="20"/>
          <w:szCs w:val="20"/>
        </w:rPr>
      </w:pPr>
      <w:r w:rsidRPr="006336C3">
        <w:rPr>
          <w:sz w:val="20"/>
          <w:szCs w:val="20"/>
        </w:rPr>
        <w:t>Ein Markt ist die wirtschaftliche und soziale Umwelt eines anbietenden Unternehmens, in der es aktiv sein will, um Güter und Dienstleistungen zu beschaffen und zu vertreiben.</w:t>
      </w:r>
    </w:p>
    <w:p w14:paraId="0D869A70" w14:textId="77777777" w:rsidR="009A2F10" w:rsidRDefault="009A2F10" w:rsidP="002A392A">
      <w:pPr>
        <w:rPr>
          <w:sz w:val="20"/>
          <w:szCs w:val="20"/>
        </w:rPr>
      </w:pPr>
    </w:p>
    <w:p w14:paraId="2349B87F" w14:textId="523A5A40" w:rsidR="009A2F10" w:rsidRDefault="009A2F10" w:rsidP="002A392A">
      <w:pPr>
        <w:rPr>
          <w:sz w:val="20"/>
          <w:szCs w:val="20"/>
        </w:rPr>
      </w:pPr>
      <w:r>
        <w:rPr>
          <w:b/>
          <w:bCs/>
          <w:sz w:val="20"/>
          <w:szCs w:val="20"/>
          <w:u w:val="single"/>
        </w:rPr>
        <w:t>2.2 Marktobjekte</w:t>
      </w:r>
    </w:p>
    <w:p w14:paraId="342C2825" w14:textId="12FDA015" w:rsidR="007B3CFF" w:rsidRDefault="007B3CFF" w:rsidP="002A392A">
      <w:pPr>
        <w:rPr>
          <w:sz w:val="20"/>
          <w:szCs w:val="20"/>
        </w:rPr>
      </w:pPr>
      <w:r>
        <w:rPr>
          <w:noProof/>
          <w:sz w:val="20"/>
          <w:szCs w:val="20"/>
        </w:rPr>
        <w:lastRenderedPageBreak/>
        <w:drawing>
          <wp:inline distT="0" distB="0" distL="0" distR="0" wp14:anchorId="26F305EB" wp14:editId="3F254D5C">
            <wp:extent cx="3214048" cy="3883287"/>
            <wp:effectExtent l="0" t="0" r="5715" b="3175"/>
            <wp:docPr id="212325694" name="Grafik 4"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5694" name="Grafik 4" descr="Ein Bild, das Text, Screenshot, Schrift, Zahl enthält.&#10;&#10;KI-generierte Inhalte können fehlerhaft sein."/>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20480" cy="3891058"/>
                    </a:xfrm>
                    <a:prstGeom prst="rect">
                      <a:avLst/>
                    </a:prstGeom>
                  </pic:spPr>
                </pic:pic>
              </a:graphicData>
            </a:graphic>
          </wp:inline>
        </w:drawing>
      </w:r>
    </w:p>
    <w:p w14:paraId="43F8CC8F" w14:textId="39B40728" w:rsidR="001A3172" w:rsidRDefault="001A3172" w:rsidP="002A392A">
      <w:pPr>
        <w:rPr>
          <w:b/>
          <w:bCs/>
          <w:sz w:val="20"/>
          <w:szCs w:val="20"/>
          <w:u w:val="single"/>
        </w:rPr>
      </w:pPr>
      <w:r w:rsidRPr="001A3172">
        <w:rPr>
          <w:b/>
          <w:bCs/>
          <w:sz w:val="20"/>
          <w:szCs w:val="20"/>
          <w:u w:val="single"/>
        </w:rPr>
        <w:t>2.3</w:t>
      </w:r>
      <w:r w:rsidR="00F943D9">
        <w:rPr>
          <w:b/>
          <w:bCs/>
          <w:sz w:val="20"/>
          <w:szCs w:val="20"/>
          <w:u w:val="single"/>
        </w:rPr>
        <w:t xml:space="preserve"> Die Marktsubjekte</w:t>
      </w:r>
    </w:p>
    <w:p w14:paraId="2C9F2FA9" w14:textId="77777777" w:rsidR="00F943D9" w:rsidRDefault="00F943D9" w:rsidP="002A392A">
      <w:pPr>
        <w:rPr>
          <w:b/>
          <w:bCs/>
          <w:sz w:val="20"/>
          <w:szCs w:val="20"/>
          <w:u w:val="single"/>
        </w:rPr>
      </w:pPr>
    </w:p>
    <w:p w14:paraId="40D74788" w14:textId="75C7361B" w:rsidR="00DE1FDE" w:rsidRDefault="00F10751" w:rsidP="002A392A">
      <w:pPr>
        <w:rPr>
          <w:sz w:val="20"/>
          <w:szCs w:val="20"/>
        </w:rPr>
      </w:pPr>
      <w:r>
        <w:rPr>
          <w:sz w:val="20"/>
          <w:szCs w:val="20"/>
        </w:rPr>
        <w:t>Anbieter</w:t>
      </w:r>
    </w:p>
    <w:p w14:paraId="4B7F672B" w14:textId="05C90089" w:rsidR="00F10751" w:rsidRDefault="00DB4441" w:rsidP="002A392A">
      <w:pPr>
        <w:rPr>
          <w:sz w:val="20"/>
          <w:szCs w:val="20"/>
        </w:rPr>
      </w:pPr>
      <w:r>
        <w:rPr>
          <w:sz w:val="20"/>
          <w:szCs w:val="20"/>
        </w:rPr>
        <w:t>Produzenten</w:t>
      </w:r>
      <w:r w:rsidR="00B25034">
        <w:rPr>
          <w:sz w:val="20"/>
          <w:szCs w:val="20"/>
        </w:rPr>
        <w:t>, Absatzmittler (</w:t>
      </w:r>
      <w:r w:rsidR="0019084B">
        <w:rPr>
          <w:sz w:val="20"/>
          <w:szCs w:val="20"/>
        </w:rPr>
        <w:t>Kaufen</w:t>
      </w:r>
      <w:r w:rsidR="00B25034">
        <w:rPr>
          <w:sz w:val="20"/>
          <w:szCs w:val="20"/>
        </w:rPr>
        <w:t xml:space="preserve"> und </w:t>
      </w:r>
      <w:r w:rsidR="0019084B">
        <w:rPr>
          <w:sz w:val="20"/>
          <w:szCs w:val="20"/>
        </w:rPr>
        <w:t>Verkaufen</w:t>
      </w:r>
      <w:r w:rsidR="00B25034">
        <w:rPr>
          <w:sz w:val="20"/>
          <w:szCs w:val="20"/>
        </w:rPr>
        <w:t>)</w:t>
      </w:r>
      <w:r w:rsidR="0079307D">
        <w:rPr>
          <w:sz w:val="20"/>
          <w:szCs w:val="20"/>
        </w:rPr>
        <w:t xml:space="preserve">, </w:t>
      </w:r>
      <w:r w:rsidR="001F4EE1">
        <w:rPr>
          <w:sz w:val="20"/>
          <w:szCs w:val="20"/>
        </w:rPr>
        <w:t>Absatzmittler (Einzel</w:t>
      </w:r>
      <w:r w:rsidR="00AE60EA">
        <w:rPr>
          <w:sz w:val="20"/>
          <w:szCs w:val="20"/>
        </w:rPr>
        <w:t>- und Großhandel</w:t>
      </w:r>
      <w:r w:rsidR="001F4EE1">
        <w:rPr>
          <w:sz w:val="20"/>
          <w:szCs w:val="20"/>
        </w:rPr>
        <w:t>)</w:t>
      </w:r>
    </w:p>
    <w:p w14:paraId="11647D36" w14:textId="77777777" w:rsidR="00AE60EA" w:rsidRDefault="00AE60EA" w:rsidP="002A392A">
      <w:pPr>
        <w:rPr>
          <w:sz w:val="20"/>
          <w:szCs w:val="20"/>
        </w:rPr>
      </w:pPr>
    </w:p>
    <w:p w14:paraId="7D7DDCBA" w14:textId="6F64BCEC" w:rsidR="00F10751" w:rsidRDefault="00F10751" w:rsidP="002A392A">
      <w:pPr>
        <w:rPr>
          <w:sz w:val="20"/>
          <w:szCs w:val="20"/>
        </w:rPr>
      </w:pPr>
      <w:r>
        <w:rPr>
          <w:sz w:val="20"/>
          <w:szCs w:val="20"/>
        </w:rPr>
        <w:t>Nachfrager</w:t>
      </w:r>
    </w:p>
    <w:p w14:paraId="17857DB8" w14:textId="1A9A1A01" w:rsidR="00981ED2" w:rsidRDefault="00AE60EA" w:rsidP="002A392A">
      <w:pPr>
        <w:rPr>
          <w:sz w:val="20"/>
          <w:szCs w:val="20"/>
        </w:rPr>
      </w:pPr>
      <w:r>
        <w:rPr>
          <w:sz w:val="20"/>
          <w:szCs w:val="20"/>
        </w:rPr>
        <w:t>Käufer (Privatpersonen</w:t>
      </w:r>
      <w:r w:rsidR="0002166F">
        <w:rPr>
          <w:sz w:val="20"/>
          <w:szCs w:val="20"/>
        </w:rPr>
        <w:t xml:space="preserve"> oder Unternehmen</w:t>
      </w:r>
      <w:r>
        <w:rPr>
          <w:sz w:val="20"/>
          <w:szCs w:val="20"/>
        </w:rPr>
        <w:t>)</w:t>
      </w:r>
      <w:r w:rsidR="00315BDD">
        <w:rPr>
          <w:sz w:val="20"/>
          <w:szCs w:val="20"/>
        </w:rPr>
        <w:t>, Verbände und Einkaufsorganisationen</w:t>
      </w:r>
      <w:r w:rsidR="00472218">
        <w:rPr>
          <w:sz w:val="20"/>
          <w:szCs w:val="20"/>
        </w:rPr>
        <w:t>, öffentlich</w:t>
      </w:r>
      <w:r w:rsidR="00BE71A6">
        <w:rPr>
          <w:sz w:val="20"/>
          <w:szCs w:val="20"/>
        </w:rPr>
        <w:t xml:space="preserve"> </w:t>
      </w:r>
      <w:r w:rsidR="0019084B">
        <w:rPr>
          <w:sz w:val="20"/>
          <w:szCs w:val="20"/>
        </w:rPr>
        <w:t>I</w:t>
      </w:r>
      <w:r w:rsidR="00BE71A6">
        <w:rPr>
          <w:sz w:val="20"/>
          <w:szCs w:val="20"/>
        </w:rPr>
        <w:t>nstitutionen</w:t>
      </w:r>
      <w:r w:rsidR="0019084B">
        <w:rPr>
          <w:sz w:val="20"/>
          <w:szCs w:val="20"/>
        </w:rPr>
        <w:t xml:space="preserve"> </w:t>
      </w:r>
      <w:r w:rsidR="00BE71A6">
        <w:rPr>
          <w:sz w:val="20"/>
          <w:szCs w:val="20"/>
        </w:rPr>
        <w:t>(</w:t>
      </w:r>
      <w:r w:rsidR="0019084B">
        <w:rPr>
          <w:sz w:val="20"/>
          <w:szCs w:val="20"/>
        </w:rPr>
        <w:t>Bund, Länder,</w:t>
      </w:r>
      <w:r w:rsidR="00BE71A6">
        <w:rPr>
          <w:sz w:val="20"/>
          <w:szCs w:val="20"/>
        </w:rPr>
        <w:t xml:space="preserve"> Landkreise, Gemeinden</w:t>
      </w:r>
      <w:r w:rsidR="00E939B0">
        <w:rPr>
          <w:sz w:val="20"/>
          <w:szCs w:val="20"/>
        </w:rPr>
        <w:t>),</w:t>
      </w:r>
      <w:r w:rsidR="00981ED2">
        <w:rPr>
          <w:sz w:val="20"/>
          <w:szCs w:val="20"/>
        </w:rPr>
        <w:t xml:space="preserve"> Absatzmittler</w:t>
      </w:r>
      <w:r w:rsidR="00992F11">
        <w:rPr>
          <w:sz w:val="20"/>
          <w:szCs w:val="20"/>
        </w:rPr>
        <w:t xml:space="preserve"> (</w:t>
      </w:r>
      <w:r w:rsidR="004924D6">
        <w:rPr>
          <w:sz w:val="20"/>
          <w:szCs w:val="20"/>
        </w:rPr>
        <w:t>Aus Sicht anbietender Unternehmen</w:t>
      </w:r>
      <w:r w:rsidR="00992F11">
        <w:rPr>
          <w:sz w:val="20"/>
          <w:szCs w:val="20"/>
        </w:rPr>
        <w:t>)</w:t>
      </w:r>
    </w:p>
    <w:p w14:paraId="32CB5F1E" w14:textId="52367A94" w:rsidR="002F45ED" w:rsidRDefault="000A0098" w:rsidP="002A392A">
      <w:pPr>
        <w:rPr>
          <w:sz w:val="20"/>
          <w:szCs w:val="20"/>
        </w:rPr>
      </w:pPr>
      <w:r>
        <w:rPr>
          <w:sz w:val="20"/>
          <w:szCs w:val="20"/>
        </w:rPr>
        <w:t xml:space="preserve">Teilnehmer </w:t>
      </w:r>
      <w:r w:rsidR="00ED1677">
        <w:rPr>
          <w:sz w:val="20"/>
          <w:szCs w:val="20"/>
        </w:rPr>
        <w:t>ohne wirtschaftliches Interesse</w:t>
      </w:r>
      <w:r w:rsidR="0038474F">
        <w:rPr>
          <w:sz w:val="20"/>
          <w:szCs w:val="20"/>
        </w:rPr>
        <w:t xml:space="preserve"> am Abschluss</w:t>
      </w:r>
      <w:r w:rsidR="002C1EC6">
        <w:rPr>
          <w:sz w:val="20"/>
          <w:szCs w:val="20"/>
        </w:rPr>
        <w:t xml:space="preserve"> (Ärzte, Kursleiter</w:t>
      </w:r>
      <w:r w:rsidR="00E07A71">
        <w:rPr>
          <w:sz w:val="20"/>
          <w:szCs w:val="20"/>
        </w:rPr>
        <w:t>, Meinungsführer</w:t>
      </w:r>
      <w:r w:rsidR="002C1EC6">
        <w:rPr>
          <w:sz w:val="20"/>
          <w:szCs w:val="20"/>
        </w:rPr>
        <w:t>)</w:t>
      </w:r>
    </w:p>
    <w:p w14:paraId="7FE9A2A2" w14:textId="77777777" w:rsidR="0006270C" w:rsidRDefault="0006270C" w:rsidP="002A392A">
      <w:pPr>
        <w:rPr>
          <w:sz w:val="20"/>
          <w:szCs w:val="20"/>
        </w:rPr>
      </w:pPr>
    </w:p>
    <w:p w14:paraId="4A72B925" w14:textId="7FFC4FFE" w:rsidR="0006270C" w:rsidRDefault="0006270C" w:rsidP="002A392A">
      <w:pPr>
        <w:rPr>
          <w:b/>
          <w:bCs/>
          <w:sz w:val="20"/>
          <w:szCs w:val="20"/>
          <w:u w:val="single"/>
        </w:rPr>
      </w:pPr>
      <w:r>
        <w:rPr>
          <w:b/>
          <w:bCs/>
          <w:sz w:val="20"/>
          <w:szCs w:val="20"/>
          <w:u w:val="single"/>
        </w:rPr>
        <w:t>2.4 Marktsegmentierung</w:t>
      </w:r>
    </w:p>
    <w:p w14:paraId="674AA970" w14:textId="7E73EE90" w:rsidR="00485D2A" w:rsidRDefault="002126D3" w:rsidP="002A392A">
      <w:pPr>
        <w:rPr>
          <w:sz w:val="20"/>
          <w:szCs w:val="20"/>
        </w:rPr>
      </w:pPr>
      <w:r>
        <w:rPr>
          <w:sz w:val="20"/>
          <w:szCs w:val="20"/>
        </w:rPr>
        <w:t>Heterogen</w:t>
      </w:r>
    </w:p>
    <w:p w14:paraId="066C5E9C" w14:textId="01A1592F" w:rsidR="002126D3" w:rsidRDefault="002126D3" w:rsidP="002A392A">
      <w:pPr>
        <w:rPr>
          <w:sz w:val="20"/>
          <w:szCs w:val="20"/>
        </w:rPr>
      </w:pPr>
      <w:r>
        <w:rPr>
          <w:sz w:val="20"/>
          <w:szCs w:val="20"/>
        </w:rPr>
        <w:t>Teilnehmer sehr unterschiedlich</w:t>
      </w:r>
      <w:r w:rsidR="007E6DB0">
        <w:rPr>
          <w:sz w:val="20"/>
          <w:szCs w:val="20"/>
        </w:rPr>
        <w:t xml:space="preserve"> -&gt; Aufteilung des Marktes in homogene Teilmärkte</w:t>
      </w:r>
      <w:r w:rsidR="001266C6">
        <w:rPr>
          <w:sz w:val="20"/>
          <w:szCs w:val="20"/>
        </w:rPr>
        <w:t xml:space="preserve"> (Marktsegmente)</w:t>
      </w:r>
    </w:p>
    <w:p w14:paraId="0246FC4F" w14:textId="5D9D9288" w:rsidR="000201EE" w:rsidRDefault="006116E1" w:rsidP="002A392A">
      <w:pPr>
        <w:rPr>
          <w:sz w:val="20"/>
          <w:szCs w:val="20"/>
        </w:rPr>
      </w:pPr>
      <w:r>
        <w:rPr>
          <w:sz w:val="20"/>
          <w:szCs w:val="20"/>
        </w:rPr>
        <w:t>Segment</w:t>
      </w:r>
      <w:r w:rsidR="00525440">
        <w:rPr>
          <w:sz w:val="20"/>
          <w:szCs w:val="20"/>
        </w:rPr>
        <w:t>e sollten gleichartig, zu anderen jedoch völlig unterschiedlich sein</w:t>
      </w:r>
      <w:r w:rsidR="00F8562E">
        <w:rPr>
          <w:sz w:val="20"/>
          <w:szCs w:val="20"/>
        </w:rPr>
        <w:t>. (intern homogen/extern heterogen)</w:t>
      </w:r>
    </w:p>
    <w:p w14:paraId="64DA9C46" w14:textId="3A3977F9" w:rsidR="0066333E" w:rsidRDefault="0066333E" w:rsidP="002A392A">
      <w:pPr>
        <w:rPr>
          <w:sz w:val="20"/>
          <w:szCs w:val="20"/>
        </w:rPr>
      </w:pPr>
    </w:p>
    <w:p w14:paraId="1FFF0A5B" w14:textId="5538A522" w:rsidR="009F0071" w:rsidRDefault="00735C07" w:rsidP="002A392A">
      <w:pPr>
        <w:rPr>
          <w:sz w:val="20"/>
          <w:szCs w:val="20"/>
        </w:rPr>
      </w:pPr>
      <w:r>
        <w:rPr>
          <w:noProof/>
          <w:sz w:val="20"/>
          <w:szCs w:val="20"/>
        </w:rPr>
        <w:lastRenderedPageBreak/>
        <w:drawing>
          <wp:inline distT="0" distB="0" distL="0" distR="0" wp14:anchorId="69AF8D85" wp14:editId="33437D29">
            <wp:extent cx="2961564" cy="1059660"/>
            <wp:effectExtent l="0" t="0" r="0" b="7620"/>
            <wp:docPr id="1166111659" name="Grafik 1" descr="Ein Bild, das Text, Screenshot, Schrif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11659" name="Grafik 1" descr="Ein Bild, das Text, Screenshot, Schrift, Reihe enthält.&#10;&#10;KI-generierte Inhalte können fehlerhaft sein."/>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79918" cy="1066227"/>
                    </a:xfrm>
                    <a:prstGeom prst="rect">
                      <a:avLst/>
                    </a:prstGeom>
                  </pic:spPr>
                </pic:pic>
              </a:graphicData>
            </a:graphic>
          </wp:inline>
        </w:drawing>
      </w:r>
      <w:r>
        <w:rPr>
          <w:noProof/>
          <w:sz w:val="20"/>
          <w:szCs w:val="20"/>
        </w:rPr>
        <w:drawing>
          <wp:inline distT="0" distB="0" distL="0" distR="0" wp14:anchorId="3229DC82" wp14:editId="0327E54D">
            <wp:extent cx="2979357" cy="5152030"/>
            <wp:effectExtent l="0" t="0" r="0" b="0"/>
            <wp:docPr id="231205646" name="Grafik 3" descr="Ein Bild, das Text, Screenshot, Dokumen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05646" name="Grafik 3" descr="Ein Bild, das Text, Screenshot, Dokument, Schrift enthält.&#10;&#10;KI-generierte Inhalte können fehlerhaft sein."/>
                    <pic:cNvPicPr/>
                  </pic:nvPicPr>
                  <pic:blipFill>
                    <a:blip r:embed="rId53">
                      <a:extLst>
                        <a:ext uri="{28A0092B-C50C-407E-A947-70E740481C1C}">
                          <a14:useLocalDpi xmlns:a14="http://schemas.microsoft.com/office/drawing/2010/main" val="0"/>
                        </a:ext>
                      </a:extLst>
                    </a:blip>
                    <a:stretch>
                      <a:fillRect/>
                    </a:stretch>
                  </pic:blipFill>
                  <pic:spPr>
                    <a:xfrm>
                      <a:off x="0" y="0"/>
                      <a:ext cx="2995966" cy="5180751"/>
                    </a:xfrm>
                    <a:prstGeom prst="rect">
                      <a:avLst/>
                    </a:prstGeom>
                  </pic:spPr>
                </pic:pic>
              </a:graphicData>
            </a:graphic>
          </wp:inline>
        </w:drawing>
      </w:r>
      <w:r>
        <w:rPr>
          <w:noProof/>
          <w:sz w:val="20"/>
          <w:szCs w:val="20"/>
        </w:rPr>
        <w:drawing>
          <wp:inline distT="0" distB="0" distL="0" distR="0" wp14:anchorId="7923E297" wp14:editId="5E7351F4">
            <wp:extent cx="2272352" cy="2628962"/>
            <wp:effectExtent l="0" t="0" r="0" b="0"/>
            <wp:docPr id="1438793993" name="Grafik 4"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93993" name="Grafik 4" descr="Ein Bild, das Text, Screenshot, Schrift, Zahl enthält.&#10;&#10;KI-generierte Inhalte können fehlerhaft sein."/>
                    <pic:cNvPicPr/>
                  </pic:nvPicPr>
                  <pic:blipFill>
                    <a:blip r:embed="rId54">
                      <a:extLst>
                        <a:ext uri="{28A0092B-C50C-407E-A947-70E740481C1C}">
                          <a14:useLocalDpi xmlns:a14="http://schemas.microsoft.com/office/drawing/2010/main" val="0"/>
                        </a:ext>
                      </a:extLst>
                    </a:blip>
                    <a:stretch>
                      <a:fillRect/>
                    </a:stretch>
                  </pic:blipFill>
                  <pic:spPr>
                    <a:xfrm>
                      <a:off x="0" y="0"/>
                      <a:ext cx="2278041" cy="2635544"/>
                    </a:xfrm>
                    <a:prstGeom prst="rect">
                      <a:avLst/>
                    </a:prstGeom>
                  </pic:spPr>
                </pic:pic>
              </a:graphicData>
            </a:graphic>
          </wp:inline>
        </w:drawing>
      </w:r>
    </w:p>
    <w:p w14:paraId="70DA2CB9" w14:textId="3DBA0507" w:rsidR="00E76ED3" w:rsidRDefault="00E76ED3" w:rsidP="002A392A">
      <w:pPr>
        <w:rPr>
          <w:sz w:val="20"/>
          <w:szCs w:val="20"/>
        </w:rPr>
      </w:pPr>
      <w:r w:rsidRPr="00E76ED3">
        <w:rPr>
          <w:sz w:val="20"/>
          <w:szCs w:val="20"/>
        </w:rPr>
        <w:t>Marktsegmente können anhand allgemeiner Verbrauchermerkmale und spezieller Verhaltensmerkmale gebildet werden. Zu den allgemeinen Verbrauchermerkmalen gehören geografische, demografische und psychografische Merkmale, zu den speziellen Verhaltensmerkmalen zählen Anlässe, Nutzenangebote, Verwendung und Einstellungen.</w:t>
      </w:r>
    </w:p>
    <w:p w14:paraId="22AB15E4" w14:textId="77777777" w:rsidR="00CF0AF4" w:rsidRDefault="00CF0AF4" w:rsidP="002A392A">
      <w:pPr>
        <w:rPr>
          <w:sz w:val="20"/>
          <w:szCs w:val="20"/>
        </w:rPr>
      </w:pPr>
    </w:p>
    <w:p w14:paraId="24AAC532" w14:textId="138CDB15" w:rsidR="00CF0AF4" w:rsidRDefault="00CF0AF4" w:rsidP="002A392A">
      <w:pPr>
        <w:rPr>
          <w:sz w:val="20"/>
          <w:szCs w:val="20"/>
        </w:rPr>
      </w:pPr>
      <w:r w:rsidRPr="00CF0AF4">
        <w:rPr>
          <w:sz w:val="20"/>
          <w:szCs w:val="20"/>
        </w:rPr>
        <w:t>Geografische Verbrauchermerkmale können sich auf eine Region, auf die Ortsgröße oder die Bevölkerungsdichte beziehen.</w:t>
      </w:r>
    </w:p>
    <w:p w14:paraId="77D2452F" w14:textId="7F5A71AA" w:rsidR="00D3302D" w:rsidRDefault="00D3302D" w:rsidP="002A392A">
      <w:pPr>
        <w:rPr>
          <w:sz w:val="20"/>
          <w:szCs w:val="20"/>
        </w:rPr>
      </w:pPr>
      <w:r w:rsidRPr="00D3302D">
        <w:rPr>
          <w:sz w:val="20"/>
          <w:szCs w:val="20"/>
        </w:rPr>
        <w:t>Demografische Verbrauchsmerkmale können sich auf das Alter, Geschlecht, Einkommen, Berufsgruppen, Berufsausübung, Ausbildung, Konfession, Nationalität und Rolle im Haushalt beziehen.</w:t>
      </w:r>
    </w:p>
    <w:p w14:paraId="15A17BA0" w14:textId="5D13DF5D" w:rsidR="00234CAF" w:rsidRDefault="00234CAF" w:rsidP="002A392A">
      <w:pPr>
        <w:rPr>
          <w:sz w:val="20"/>
          <w:szCs w:val="20"/>
        </w:rPr>
      </w:pPr>
      <w:r w:rsidRPr="00234CAF">
        <w:rPr>
          <w:sz w:val="20"/>
          <w:szCs w:val="20"/>
        </w:rPr>
        <w:t>Zu den psychografischen Merkmalen gehören der Lebensstil, die Persönlichkeit und die soziale Schicht.</w:t>
      </w:r>
    </w:p>
    <w:p w14:paraId="4A0DDF23" w14:textId="1046B538" w:rsidR="00B03082" w:rsidRDefault="00B03082" w:rsidP="002A392A">
      <w:pPr>
        <w:rPr>
          <w:sz w:val="20"/>
          <w:szCs w:val="20"/>
        </w:rPr>
      </w:pPr>
      <w:r w:rsidRPr="00B03082">
        <w:rPr>
          <w:sz w:val="20"/>
          <w:szCs w:val="20"/>
        </w:rPr>
        <w:t>Die verhaltensbezogenen Merkmale können sich auf Anlässe, Nutzenangebote, Verwendung und Einstellung beziehen.</w:t>
      </w:r>
    </w:p>
    <w:p w14:paraId="503C168F" w14:textId="77777777" w:rsidR="003713E0" w:rsidRDefault="009C452F" w:rsidP="002A392A">
      <w:pPr>
        <w:rPr>
          <w:b/>
          <w:bCs/>
          <w:sz w:val="20"/>
          <w:szCs w:val="20"/>
          <w:u w:val="single"/>
        </w:rPr>
      </w:pPr>
      <w:r>
        <w:rPr>
          <w:b/>
          <w:bCs/>
          <w:sz w:val="20"/>
          <w:szCs w:val="20"/>
          <w:u w:val="single"/>
        </w:rPr>
        <w:lastRenderedPageBreak/>
        <w:t>Situationsanalyse im Marketing</w:t>
      </w:r>
    </w:p>
    <w:p w14:paraId="6882D6CA" w14:textId="4F2EC4AE" w:rsidR="009C452F" w:rsidRDefault="003713E0" w:rsidP="002A392A">
      <w:pPr>
        <w:rPr>
          <w:sz w:val="20"/>
          <w:szCs w:val="20"/>
        </w:rPr>
      </w:pPr>
      <w:r>
        <w:rPr>
          <w:b/>
          <w:bCs/>
          <w:noProof/>
          <w:sz w:val="20"/>
          <w:szCs w:val="20"/>
          <w:u w:val="single"/>
        </w:rPr>
        <w:drawing>
          <wp:inline distT="0" distB="0" distL="0" distR="0" wp14:anchorId="708ACCE6" wp14:editId="5330A910">
            <wp:extent cx="2586251" cy="4714783"/>
            <wp:effectExtent l="0" t="0" r="5080" b="0"/>
            <wp:docPr id="1778929550" name="Grafik 1" descr="Ein Bild, das Text, Screenshot, Dokumen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29550" name="Grafik 1" descr="Ein Bild, das Text, Screenshot, Dokument, Zahl enthält.&#10;&#10;KI-generierte Inhalte können fehlerhaft sein."/>
                    <pic:cNvPicPr/>
                  </pic:nvPicPr>
                  <pic:blipFill>
                    <a:blip r:embed="rId55">
                      <a:extLst>
                        <a:ext uri="{28A0092B-C50C-407E-A947-70E740481C1C}">
                          <a14:useLocalDpi xmlns:a14="http://schemas.microsoft.com/office/drawing/2010/main" val="0"/>
                        </a:ext>
                      </a:extLst>
                    </a:blip>
                    <a:stretch>
                      <a:fillRect/>
                    </a:stretch>
                  </pic:blipFill>
                  <pic:spPr>
                    <a:xfrm>
                      <a:off x="0" y="0"/>
                      <a:ext cx="2594807" cy="4730380"/>
                    </a:xfrm>
                    <a:prstGeom prst="rect">
                      <a:avLst/>
                    </a:prstGeom>
                  </pic:spPr>
                </pic:pic>
              </a:graphicData>
            </a:graphic>
          </wp:inline>
        </w:drawing>
      </w:r>
    </w:p>
    <w:p w14:paraId="0773B2CF" w14:textId="53226BB9" w:rsidR="003713E0" w:rsidRDefault="003713E0" w:rsidP="002A392A">
      <w:pPr>
        <w:rPr>
          <w:sz w:val="20"/>
          <w:szCs w:val="20"/>
        </w:rPr>
      </w:pPr>
      <w:r>
        <w:rPr>
          <w:sz w:val="20"/>
          <w:szCs w:val="20"/>
        </w:rPr>
        <w:t>Besten Methoden für Ist-Analyse:</w:t>
      </w:r>
    </w:p>
    <w:p w14:paraId="26DEE037" w14:textId="77777777" w:rsidR="003713E0" w:rsidRDefault="003713E0" w:rsidP="002A392A">
      <w:pPr>
        <w:rPr>
          <w:sz w:val="20"/>
          <w:szCs w:val="20"/>
        </w:rPr>
      </w:pPr>
      <w:r w:rsidRPr="003713E0">
        <w:rPr>
          <w:sz w:val="20"/>
          <w:szCs w:val="20"/>
        </w:rPr>
        <w:t xml:space="preserve">• Chancen-Risiken-Analyse </w:t>
      </w:r>
    </w:p>
    <w:p w14:paraId="3E7BE010" w14:textId="77777777" w:rsidR="003713E0" w:rsidRDefault="003713E0" w:rsidP="002A392A">
      <w:pPr>
        <w:rPr>
          <w:sz w:val="20"/>
          <w:szCs w:val="20"/>
        </w:rPr>
      </w:pPr>
      <w:r w:rsidRPr="003713E0">
        <w:rPr>
          <w:sz w:val="20"/>
          <w:szCs w:val="20"/>
        </w:rPr>
        <w:t xml:space="preserve">• Ressourcenanalyse </w:t>
      </w:r>
    </w:p>
    <w:p w14:paraId="57227609" w14:textId="77777777" w:rsidR="003713E0" w:rsidRDefault="003713E0" w:rsidP="002A392A">
      <w:pPr>
        <w:rPr>
          <w:sz w:val="20"/>
          <w:szCs w:val="20"/>
        </w:rPr>
      </w:pPr>
      <w:r w:rsidRPr="003713E0">
        <w:rPr>
          <w:sz w:val="20"/>
          <w:szCs w:val="20"/>
        </w:rPr>
        <w:t xml:space="preserve">• Lebenszyklusanalyse </w:t>
      </w:r>
    </w:p>
    <w:p w14:paraId="7353AA2C" w14:textId="77777777" w:rsidR="003713E0" w:rsidRDefault="003713E0" w:rsidP="002A392A">
      <w:pPr>
        <w:rPr>
          <w:sz w:val="20"/>
          <w:szCs w:val="20"/>
        </w:rPr>
      </w:pPr>
      <w:r w:rsidRPr="003713E0">
        <w:rPr>
          <w:sz w:val="20"/>
          <w:szCs w:val="20"/>
        </w:rPr>
        <w:t xml:space="preserve">• Erfahrungskurvenanalyse </w:t>
      </w:r>
    </w:p>
    <w:p w14:paraId="03E4F98D" w14:textId="60172783" w:rsidR="003713E0" w:rsidRDefault="003713E0" w:rsidP="002A392A">
      <w:pPr>
        <w:rPr>
          <w:sz w:val="20"/>
          <w:szCs w:val="20"/>
        </w:rPr>
      </w:pPr>
      <w:r w:rsidRPr="003713E0">
        <w:rPr>
          <w:sz w:val="20"/>
          <w:szCs w:val="20"/>
        </w:rPr>
        <w:t>• Portfolioanalyse</w:t>
      </w:r>
    </w:p>
    <w:p w14:paraId="00341DC7" w14:textId="4FA9BB48" w:rsidR="003713E0" w:rsidRDefault="0034249A" w:rsidP="002A392A">
      <w:pPr>
        <w:rPr>
          <w:b/>
          <w:bCs/>
          <w:sz w:val="20"/>
          <w:szCs w:val="20"/>
          <w:u w:val="single"/>
        </w:rPr>
      </w:pPr>
      <w:r>
        <w:rPr>
          <w:b/>
          <w:bCs/>
          <w:sz w:val="20"/>
          <w:szCs w:val="20"/>
          <w:u w:val="single"/>
        </w:rPr>
        <w:t>Chancen-Risiko-Analyse</w:t>
      </w:r>
    </w:p>
    <w:p w14:paraId="56F1BF6D" w14:textId="050DC21C" w:rsidR="0034249A" w:rsidRDefault="0034249A" w:rsidP="002A392A">
      <w:pPr>
        <w:rPr>
          <w:sz w:val="20"/>
          <w:szCs w:val="20"/>
        </w:rPr>
      </w:pPr>
      <w:r>
        <w:rPr>
          <w:sz w:val="20"/>
          <w:szCs w:val="20"/>
        </w:rPr>
        <w:t>Erfassung von Umweltbedingungen zur Planung und Entscheidung des Marketings.</w:t>
      </w:r>
    </w:p>
    <w:p w14:paraId="4E7F69CC" w14:textId="5095B0E7" w:rsidR="0034249A" w:rsidRDefault="0034249A" w:rsidP="002A392A">
      <w:pPr>
        <w:rPr>
          <w:sz w:val="20"/>
          <w:szCs w:val="20"/>
        </w:rPr>
      </w:pPr>
      <w:r>
        <w:rPr>
          <w:sz w:val="20"/>
          <w:szCs w:val="20"/>
        </w:rPr>
        <w:t>Wichtigste Aufgabe, erkennen von Diskontinuitäten (schwer vorhersehbare Ereignisse)</w:t>
      </w:r>
    </w:p>
    <w:p w14:paraId="1DD462CF" w14:textId="152B8030" w:rsidR="0034249A" w:rsidRDefault="0034249A" w:rsidP="002A392A">
      <w:pPr>
        <w:rPr>
          <w:sz w:val="20"/>
          <w:szCs w:val="20"/>
        </w:rPr>
      </w:pPr>
      <w:r>
        <w:rPr>
          <w:sz w:val="20"/>
          <w:szCs w:val="20"/>
        </w:rPr>
        <w:t>Beispiel:</w:t>
      </w:r>
    </w:p>
    <w:p w14:paraId="7F1AE9C7" w14:textId="77777777" w:rsidR="0034249A" w:rsidRDefault="0034249A" w:rsidP="002A392A">
      <w:pPr>
        <w:rPr>
          <w:sz w:val="20"/>
          <w:szCs w:val="20"/>
        </w:rPr>
      </w:pPr>
      <w:r w:rsidRPr="0034249A">
        <w:rPr>
          <w:sz w:val="20"/>
          <w:szCs w:val="20"/>
        </w:rPr>
        <w:t xml:space="preserve">Chancen: </w:t>
      </w:r>
    </w:p>
    <w:p w14:paraId="4FA89EBA" w14:textId="77777777" w:rsidR="0034249A" w:rsidRDefault="0034249A" w:rsidP="002A392A">
      <w:pPr>
        <w:rPr>
          <w:sz w:val="20"/>
          <w:szCs w:val="20"/>
        </w:rPr>
      </w:pPr>
      <w:r w:rsidRPr="0034249A">
        <w:rPr>
          <w:sz w:val="20"/>
          <w:szCs w:val="20"/>
        </w:rPr>
        <w:t xml:space="preserve">• Entwicklung eines Pkws mit extrem niedrigem Benzinverbrauch </w:t>
      </w:r>
    </w:p>
    <w:p w14:paraId="6DB878B4" w14:textId="77777777" w:rsidR="0034249A" w:rsidRDefault="0034249A" w:rsidP="002A392A">
      <w:pPr>
        <w:rPr>
          <w:sz w:val="20"/>
          <w:szCs w:val="20"/>
        </w:rPr>
      </w:pPr>
      <w:r w:rsidRPr="0034249A">
        <w:rPr>
          <w:sz w:val="20"/>
          <w:szCs w:val="20"/>
        </w:rPr>
        <w:t xml:space="preserve">• Entwicklung einer neuen Luxusklasse </w:t>
      </w:r>
    </w:p>
    <w:p w14:paraId="4369C448" w14:textId="77777777" w:rsidR="0034249A" w:rsidRDefault="0034249A" w:rsidP="002A392A">
      <w:pPr>
        <w:rPr>
          <w:sz w:val="20"/>
          <w:szCs w:val="20"/>
        </w:rPr>
      </w:pPr>
      <w:r w:rsidRPr="0034249A">
        <w:rPr>
          <w:sz w:val="20"/>
          <w:szCs w:val="20"/>
        </w:rPr>
        <w:t xml:space="preserve">• drastische Anhebung der Beförderungspreise bei öffentlichen Verkehrsmitteln </w:t>
      </w:r>
    </w:p>
    <w:p w14:paraId="361033EB" w14:textId="77777777" w:rsidR="0034249A" w:rsidRDefault="0034249A" w:rsidP="002A392A">
      <w:pPr>
        <w:rPr>
          <w:sz w:val="20"/>
          <w:szCs w:val="20"/>
        </w:rPr>
      </w:pPr>
      <w:r w:rsidRPr="0034249A">
        <w:rPr>
          <w:sz w:val="20"/>
          <w:szCs w:val="20"/>
        </w:rPr>
        <w:t xml:space="preserve">Risiken: </w:t>
      </w:r>
    </w:p>
    <w:p w14:paraId="149DF3B6" w14:textId="77777777" w:rsidR="0034249A" w:rsidRDefault="0034249A" w:rsidP="002A392A">
      <w:pPr>
        <w:rPr>
          <w:sz w:val="20"/>
          <w:szCs w:val="20"/>
        </w:rPr>
      </w:pPr>
      <w:r w:rsidRPr="0034249A">
        <w:rPr>
          <w:sz w:val="20"/>
          <w:szCs w:val="20"/>
        </w:rPr>
        <w:lastRenderedPageBreak/>
        <w:t xml:space="preserve">• Ein Konkurrent entwickelt einen Pkw mit extrem niedrigem Benzinverbrauch zu einem erheblich niedrigeren Preis. </w:t>
      </w:r>
    </w:p>
    <w:p w14:paraId="051D49F3" w14:textId="77777777" w:rsidR="0034249A" w:rsidRDefault="0034249A" w:rsidP="002A392A">
      <w:pPr>
        <w:rPr>
          <w:sz w:val="20"/>
          <w:szCs w:val="20"/>
        </w:rPr>
      </w:pPr>
      <w:r w:rsidRPr="0034249A">
        <w:rPr>
          <w:sz w:val="20"/>
          <w:szCs w:val="20"/>
        </w:rPr>
        <w:t xml:space="preserve">• neue gesetzliche Regelung zur Ermittlung des Privatanteils bei der Privatnutzung eines Firmenwagens </w:t>
      </w:r>
    </w:p>
    <w:p w14:paraId="238CE3CD" w14:textId="0A9B5BCC" w:rsidR="0034249A" w:rsidRDefault="0034249A" w:rsidP="002A392A">
      <w:pPr>
        <w:rPr>
          <w:sz w:val="20"/>
          <w:szCs w:val="20"/>
        </w:rPr>
      </w:pPr>
      <w:r w:rsidRPr="0034249A">
        <w:rPr>
          <w:sz w:val="20"/>
          <w:szCs w:val="20"/>
        </w:rPr>
        <w:t>• drastische Geschwindigkeitsbegrenzungen</w:t>
      </w:r>
    </w:p>
    <w:p w14:paraId="6029F82C" w14:textId="77777777" w:rsidR="0034249A" w:rsidRDefault="0034249A" w:rsidP="002A392A">
      <w:pPr>
        <w:rPr>
          <w:sz w:val="20"/>
          <w:szCs w:val="20"/>
        </w:rPr>
      </w:pPr>
    </w:p>
    <w:p w14:paraId="5AD740C3" w14:textId="00C07CA2" w:rsidR="0034249A" w:rsidRDefault="0034249A" w:rsidP="002A392A">
      <w:pPr>
        <w:rPr>
          <w:sz w:val="20"/>
          <w:szCs w:val="20"/>
        </w:rPr>
      </w:pPr>
      <w:r w:rsidRPr="0034249A">
        <w:rPr>
          <w:sz w:val="20"/>
          <w:szCs w:val="20"/>
        </w:rPr>
        <w:t>Strategische Diskontinuitäten sind schwer vorhersehbare Ereignisse, die einerseits das Risiko eines Konkurses tragen und andererseits Chancen für großen Erfolg bieten.</w:t>
      </w:r>
    </w:p>
    <w:p w14:paraId="2CB0466A" w14:textId="77777777" w:rsidR="0034249A" w:rsidRDefault="0034249A" w:rsidP="002A392A">
      <w:pPr>
        <w:rPr>
          <w:sz w:val="20"/>
          <w:szCs w:val="20"/>
        </w:rPr>
      </w:pPr>
    </w:p>
    <w:p w14:paraId="27D5E010" w14:textId="44E9C047" w:rsidR="0034249A" w:rsidRDefault="0034249A" w:rsidP="002A392A">
      <w:pPr>
        <w:rPr>
          <w:sz w:val="20"/>
          <w:szCs w:val="20"/>
        </w:rPr>
      </w:pPr>
      <w:r>
        <w:rPr>
          <w:b/>
          <w:bCs/>
          <w:sz w:val="20"/>
          <w:szCs w:val="20"/>
          <w:u w:val="single"/>
        </w:rPr>
        <w:t>Ressourcenanalyse</w:t>
      </w:r>
    </w:p>
    <w:p w14:paraId="5DCF6E0F" w14:textId="77777777" w:rsidR="0034249A" w:rsidRDefault="0034249A" w:rsidP="002A392A">
      <w:pPr>
        <w:rPr>
          <w:sz w:val="20"/>
          <w:szCs w:val="20"/>
        </w:rPr>
      </w:pPr>
    </w:p>
    <w:p w14:paraId="1BA228B6" w14:textId="77777777" w:rsidR="0034249A" w:rsidRDefault="0034249A" w:rsidP="002A392A">
      <w:pPr>
        <w:rPr>
          <w:sz w:val="20"/>
          <w:szCs w:val="20"/>
        </w:rPr>
      </w:pPr>
      <w:r w:rsidRPr="0034249A">
        <w:rPr>
          <w:sz w:val="20"/>
          <w:szCs w:val="20"/>
        </w:rPr>
        <w:t xml:space="preserve">Eine Ressourcenanalyse wird in drei Schritten erstellt. </w:t>
      </w:r>
    </w:p>
    <w:p w14:paraId="2941D859" w14:textId="77777777" w:rsidR="0034249A" w:rsidRDefault="0034249A" w:rsidP="002A392A">
      <w:pPr>
        <w:rPr>
          <w:sz w:val="20"/>
          <w:szCs w:val="20"/>
        </w:rPr>
      </w:pPr>
      <w:r w:rsidRPr="0034249A">
        <w:rPr>
          <w:sz w:val="20"/>
          <w:szCs w:val="20"/>
        </w:rPr>
        <w:t xml:space="preserve">• Zunächst wird ein Ressourcenprofil erstellt, indem die vorhandenen finanziellen, organisatorischen, technologischen und physischen Ressourcen erfasst und bewertet werden. </w:t>
      </w:r>
    </w:p>
    <w:p w14:paraId="000C8FB8" w14:textId="77777777" w:rsidR="0034249A" w:rsidRDefault="0034249A" w:rsidP="002A392A">
      <w:pPr>
        <w:rPr>
          <w:sz w:val="20"/>
          <w:szCs w:val="20"/>
        </w:rPr>
      </w:pPr>
      <w:r w:rsidRPr="0034249A">
        <w:rPr>
          <w:sz w:val="20"/>
          <w:szCs w:val="20"/>
        </w:rPr>
        <w:t xml:space="preserve">• Danach werden diese Ressourcen mit den Schlüsselanforderungen des Marktes verglichen. Dabei werden die Stärken und Schwächen festgestellt. Die Stärken sind die Basis für eine erfolgreiche Marktstrategie, während die Schwächen zur Vermeidung von Misserfolgen abgebaut werden müssen. </w:t>
      </w:r>
    </w:p>
    <w:p w14:paraId="4F7D18F2" w14:textId="77777777" w:rsidR="00BD78E3" w:rsidRDefault="0034249A" w:rsidP="002A392A">
      <w:pPr>
        <w:rPr>
          <w:sz w:val="20"/>
          <w:szCs w:val="20"/>
        </w:rPr>
      </w:pPr>
      <w:r w:rsidRPr="0034249A">
        <w:rPr>
          <w:sz w:val="20"/>
          <w:szCs w:val="20"/>
        </w:rPr>
        <w:t>• In einem weiteren Schritt werden die spezifischen Stärken und Schwächen mit denen der wichtigsten Konkurrenten verglichen. So können dann die Bereiche ermittelt werden, in denen das Unternehmen über Wettbewerbsvorteile verfügt</w:t>
      </w:r>
    </w:p>
    <w:p w14:paraId="0BA81832" w14:textId="18069489" w:rsidR="0034249A" w:rsidRDefault="00BD78E3" w:rsidP="002A392A">
      <w:pPr>
        <w:rPr>
          <w:sz w:val="20"/>
          <w:szCs w:val="20"/>
        </w:rPr>
      </w:pPr>
      <w:r>
        <w:rPr>
          <w:noProof/>
          <w:sz w:val="20"/>
          <w:szCs w:val="20"/>
        </w:rPr>
        <w:drawing>
          <wp:inline distT="0" distB="0" distL="0" distR="0" wp14:anchorId="2728D397" wp14:editId="746073B3">
            <wp:extent cx="2542735" cy="2975212"/>
            <wp:effectExtent l="0" t="0" r="0" b="0"/>
            <wp:docPr id="2096829299" name="Grafik 2" descr="Ein Bild, das Text, Diagramm, Reihe,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29299" name="Grafik 2" descr="Ein Bild, das Text, Diagramm, Reihe, Screenshot enthält.&#10;&#10;KI-generierte Inhalte können fehlerhaft sein."/>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51703" cy="2985706"/>
                    </a:xfrm>
                    <a:prstGeom prst="rect">
                      <a:avLst/>
                    </a:prstGeom>
                  </pic:spPr>
                </pic:pic>
              </a:graphicData>
            </a:graphic>
          </wp:inline>
        </w:drawing>
      </w:r>
    </w:p>
    <w:p w14:paraId="0ADAE76E" w14:textId="3EE40DFA" w:rsidR="00BD78E3" w:rsidRDefault="00BD78E3" w:rsidP="002A392A">
      <w:pPr>
        <w:rPr>
          <w:sz w:val="20"/>
          <w:szCs w:val="20"/>
        </w:rPr>
      </w:pPr>
      <w:r w:rsidRPr="00BD78E3">
        <w:rPr>
          <w:sz w:val="20"/>
          <w:szCs w:val="20"/>
        </w:rPr>
        <w:t>Die Aussagekraft einer Ressourcenanalyse ist nicht auf eine erfolgreiche Strategie in den gegenwärtigen Märkten beschränkt. Sie gibt auch Hinweise darauf, wie die Stärken in neuen Märkten erfolgreich eingesetzt werden können.</w:t>
      </w:r>
    </w:p>
    <w:p w14:paraId="450A2709" w14:textId="77777777" w:rsidR="00F65B28" w:rsidRDefault="00F65B28" w:rsidP="002A392A">
      <w:pPr>
        <w:rPr>
          <w:sz w:val="20"/>
          <w:szCs w:val="20"/>
        </w:rPr>
      </w:pPr>
    </w:p>
    <w:p w14:paraId="54DA6903" w14:textId="65E2C607" w:rsidR="00F65B28" w:rsidRDefault="00F65B28" w:rsidP="002A392A">
      <w:pPr>
        <w:rPr>
          <w:b/>
          <w:bCs/>
          <w:sz w:val="20"/>
          <w:szCs w:val="20"/>
          <w:u w:val="single"/>
        </w:rPr>
      </w:pPr>
      <w:r>
        <w:rPr>
          <w:b/>
          <w:bCs/>
          <w:sz w:val="20"/>
          <w:szCs w:val="20"/>
          <w:u w:val="single"/>
        </w:rPr>
        <w:t>3.4 Lebenszyklusanalyse</w:t>
      </w:r>
    </w:p>
    <w:p w14:paraId="2910D107" w14:textId="77777777" w:rsidR="00F65B28" w:rsidRDefault="00F65B28" w:rsidP="002A392A">
      <w:pPr>
        <w:rPr>
          <w:b/>
          <w:bCs/>
          <w:sz w:val="20"/>
          <w:szCs w:val="20"/>
          <w:u w:val="single"/>
        </w:rPr>
      </w:pPr>
    </w:p>
    <w:p w14:paraId="593BE8AB" w14:textId="77777777" w:rsidR="00F65B28" w:rsidRDefault="00F65B28" w:rsidP="002A392A">
      <w:pPr>
        <w:rPr>
          <w:sz w:val="20"/>
          <w:szCs w:val="20"/>
        </w:rPr>
      </w:pPr>
      <w:r w:rsidRPr="00F65B28">
        <w:rPr>
          <w:sz w:val="20"/>
          <w:szCs w:val="20"/>
        </w:rPr>
        <w:t xml:space="preserve">Die einzelnen Phasen eines Produktlebenszyklus sind: </w:t>
      </w:r>
    </w:p>
    <w:p w14:paraId="10AC4975" w14:textId="7B39B22D" w:rsidR="00F65B28" w:rsidRDefault="00F65B28" w:rsidP="002A392A">
      <w:pPr>
        <w:rPr>
          <w:sz w:val="20"/>
          <w:szCs w:val="20"/>
        </w:rPr>
      </w:pPr>
      <w:r w:rsidRPr="00F65B28">
        <w:rPr>
          <w:sz w:val="20"/>
          <w:szCs w:val="20"/>
        </w:rPr>
        <w:lastRenderedPageBreak/>
        <w:t>• Einführungsphase</w:t>
      </w:r>
    </w:p>
    <w:p w14:paraId="5EE30DB0" w14:textId="08824E48" w:rsidR="00C65403" w:rsidRDefault="00C65403" w:rsidP="00C65403">
      <w:pPr>
        <w:pStyle w:val="Listenabsatz"/>
        <w:numPr>
          <w:ilvl w:val="0"/>
          <w:numId w:val="18"/>
        </w:numPr>
        <w:rPr>
          <w:sz w:val="20"/>
          <w:szCs w:val="20"/>
        </w:rPr>
      </w:pPr>
      <w:r>
        <w:rPr>
          <w:sz w:val="20"/>
          <w:szCs w:val="20"/>
        </w:rPr>
        <w:t>kostenintensive Entwicklung und Erprobung</w:t>
      </w:r>
    </w:p>
    <w:p w14:paraId="56881B1C" w14:textId="3E84D731" w:rsidR="00C65403" w:rsidRDefault="00C65403" w:rsidP="00C65403">
      <w:pPr>
        <w:pStyle w:val="Listenabsatz"/>
        <w:numPr>
          <w:ilvl w:val="0"/>
          <w:numId w:val="18"/>
        </w:numPr>
        <w:rPr>
          <w:sz w:val="20"/>
          <w:szCs w:val="20"/>
        </w:rPr>
      </w:pPr>
      <w:r>
        <w:rPr>
          <w:sz w:val="20"/>
          <w:szCs w:val="20"/>
        </w:rPr>
        <w:t>Einführung in den Markt</w:t>
      </w:r>
    </w:p>
    <w:p w14:paraId="07133125" w14:textId="34E98424" w:rsidR="00C65403" w:rsidRDefault="00C65403" w:rsidP="00C65403">
      <w:pPr>
        <w:pStyle w:val="Listenabsatz"/>
        <w:numPr>
          <w:ilvl w:val="0"/>
          <w:numId w:val="18"/>
        </w:numPr>
        <w:rPr>
          <w:sz w:val="20"/>
          <w:szCs w:val="20"/>
        </w:rPr>
      </w:pPr>
      <w:r>
        <w:rPr>
          <w:sz w:val="20"/>
          <w:szCs w:val="20"/>
        </w:rPr>
        <w:t>Geringe Umsätze</w:t>
      </w:r>
    </w:p>
    <w:p w14:paraId="118C8D2B" w14:textId="3C3C6AA7" w:rsidR="00C65403" w:rsidRDefault="00C65403" w:rsidP="00C65403">
      <w:pPr>
        <w:pStyle w:val="Listenabsatz"/>
        <w:numPr>
          <w:ilvl w:val="0"/>
          <w:numId w:val="18"/>
        </w:numPr>
        <w:rPr>
          <w:sz w:val="20"/>
          <w:szCs w:val="20"/>
        </w:rPr>
      </w:pPr>
      <w:r>
        <w:rPr>
          <w:sz w:val="20"/>
          <w:szCs w:val="20"/>
        </w:rPr>
        <w:t>Verbraucher zurückhaltend, müssen durch Werbung angesprochen werden</w:t>
      </w:r>
    </w:p>
    <w:p w14:paraId="14CAF045" w14:textId="5C091D59" w:rsidR="00C65403" w:rsidRPr="00C65403" w:rsidRDefault="00C65403" w:rsidP="00C65403">
      <w:pPr>
        <w:pStyle w:val="Listenabsatz"/>
        <w:numPr>
          <w:ilvl w:val="0"/>
          <w:numId w:val="18"/>
        </w:numPr>
        <w:rPr>
          <w:sz w:val="20"/>
          <w:szCs w:val="20"/>
        </w:rPr>
      </w:pPr>
      <w:r>
        <w:rPr>
          <w:sz w:val="20"/>
          <w:szCs w:val="20"/>
        </w:rPr>
        <w:t>Kein Gewinn zu erwarten</w:t>
      </w:r>
    </w:p>
    <w:p w14:paraId="301667E0" w14:textId="669BDC5B" w:rsidR="00F65B28" w:rsidRDefault="00F65B28" w:rsidP="002A392A">
      <w:pPr>
        <w:rPr>
          <w:sz w:val="20"/>
          <w:szCs w:val="20"/>
        </w:rPr>
      </w:pPr>
      <w:r w:rsidRPr="00F65B28">
        <w:rPr>
          <w:sz w:val="20"/>
          <w:szCs w:val="20"/>
        </w:rPr>
        <w:t xml:space="preserve">• Wachstumsphase </w:t>
      </w:r>
    </w:p>
    <w:p w14:paraId="7A837968" w14:textId="457C86E4" w:rsidR="00C65403" w:rsidRDefault="00C65403" w:rsidP="00C65403">
      <w:pPr>
        <w:pStyle w:val="Listenabsatz"/>
        <w:numPr>
          <w:ilvl w:val="0"/>
          <w:numId w:val="19"/>
        </w:numPr>
        <w:rPr>
          <w:sz w:val="20"/>
          <w:szCs w:val="20"/>
        </w:rPr>
      </w:pPr>
      <w:r>
        <w:rPr>
          <w:sz w:val="20"/>
          <w:szCs w:val="20"/>
        </w:rPr>
        <w:t>Starke Nachfrage (Umsatz + Gewinn steigt)</w:t>
      </w:r>
    </w:p>
    <w:p w14:paraId="6D07A17B" w14:textId="6C385BF8" w:rsidR="00C65403" w:rsidRDefault="00C65403" w:rsidP="00C65403">
      <w:pPr>
        <w:pStyle w:val="Listenabsatz"/>
        <w:numPr>
          <w:ilvl w:val="0"/>
          <w:numId w:val="19"/>
        </w:numPr>
        <w:rPr>
          <w:sz w:val="20"/>
          <w:szCs w:val="20"/>
        </w:rPr>
      </w:pPr>
      <w:r>
        <w:rPr>
          <w:sz w:val="20"/>
          <w:szCs w:val="20"/>
        </w:rPr>
        <w:t xml:space="preserve">Imitatoren </w:t>
      </w:r>
      <w:r w:rsidR="00A42CEC">
        <w:rPr>
          <w:sz w:val="20"/>
          <w:szCs w:val="20"/>
        </w:rPr>
        <w:t>kopieren Produkt, um am Markt teilzunehmen</w:t>
      </w:r>
    </w:p>
    <w:p w14:paraId="5C7EE611" w14:textId="4F3C13BD" w:rsidR="00A42CEC" w:rsidRDefault="00A42CEC" w:rsidP="00C65403">
      <w:pPr>
        <w:pStyle w:val="Listenabsatz"/>
        <w:numPr>
          <w:ilvl w:val="0"/>
          <w:numId w:val="19"/>
        </w:numPr>
        <w:rPr>
          <w:sz w:val="20"/>
          <w:szCs w:val="20"/>
        </w:rPr>
      </w:pPr>
      <w:r>
        <w:rPr>
          <w:sz w:val="20"/>
          <w:szCs w:val="20"/>
        </w:rPr>
        <w:t>Wettbewerb durch Preis- und Konditionsvariationen</w:t>
      </w:r>
    </w:p>
    <w:p w14:paraId="51FFF07C" w14:textId="4BB26B06" w:rsidR="00A42CEC" w:rsidRPr="00C65403" w:rsidRDefault="00A42CEC" w:rsidP="00C65403">
      <w:pPr>
        <w:pStyle w:val="Listenabsatz"/>
        <w:numPr>
          <w:ilvl w:val="0"/>
          <w:numId w:val="19"/>
        </w:numPr>
        <w:rPr>
          <w:sz w:val="20"/>
          <w:szCs w:val="20"/>
        </w:rPr>
      </w:pPr>
      <w:r>
        <w:rPr>
          <w:sz w:val="20"/>
          <w:szCs w:val="20"/>
        </w:rPr>
        <w:t>Anpassungen der Produkte, um Käuferverlust zu vermeiden und Marktnischen zu vermeiden</w:t>
      </w:r>
    </w:p>
    <w:p w14:paraId="2BED4418" w14:textId="77777777" w:rsidR="00F65B28" w:rsidRDefault="00F65B28" w:rsidP="002A392A">
      <w:pPr>
        <w:rPr>
          <w:sz w:val="20"/>
          <w:szCs w:val="20"/>
        </w:rPr>
      </w:pPr>
      <w:r w:rsidRPr="00F65B28">
        <w:rPr>
          <w:sz w:val="20"/>
          <w:szCs w:val="20"/>
        </w:rPr>
        <w:t xml:space="preserve">• Reifephase </w:t>
      </w:r>
    </w:p>
    <w:p w14:paraId="64A8E50D" w14:textId="1117B889" w:rsidR="00A42CEC" w:rsidRDefault="00A42CEC" w:rsidP="00A42CEC">
      <w:pPr>
        <w:pStyle w:val="Listenabsatz"/>
        <w:numPr>
          <w:ilvl w:val="0"/>
          <w:numId w:val="20"/>
        </w:numPr>
        <w:rPr>
          <w:sz w:val="20"/>
          <w:szCs w:val="20"/>
        </w:rPr>
      </w:pPr>
      <w:r>
        <w:rPr>
          <w:sz w:val="20"/>
          <w:szCs w:val="20"/>
        </w:rPr>
        <w:t>Maximaler Umsatz, Wachstum sinkt jedoch</w:t>
      </w:r>
    </w:p>
    <w:p w14:paraId="1DEEAC34" w14:textId="49869103" w:rsidR="00A42CEC" w:rsidRDefault="00A42CEC" w:rsidP="00A42CEC">
      <w:pPr>
        <w:pStyle w:val="Listenabsatz"/>
        <w:numPr>
          <w:ilvl w:val="0"/>
          <w:numId w:val="20"/>
        </w:numPr>
        <w:rPr>
          <w:sz w:val="20"/>
          <w:szCs w:val="20"/>
        </w:rPr>
      </w:pPr>
      <w:r>
        <w:rPr>
          <w:sz w:val="20"/>
          <w:szCs w:val="20"/>
        </w:rPr>
        <w:t>Zahl der Marktteilnehmer (Anbieter und Nachfrager) sehr hoch</w:t>
      </w:r>
    </w:p>
    <w:p w14:paraId="2AE2528F" w14:textId="57755051" w:rsidR="00A42CEC" w:rsidRDefault="00A42CEC" w:rsidP="00A42CEC">
      <w:pPr>
        <w:pStyle w:val="Listenabsatz"/>
        <w:numPr>
          <w:ilvl w:val="0"/>
          <w:numId w:val="20"/>
        </w:numPr>
        <w:rPr>
          <w:sz w:val="20"/>
          <w:szCs w:val="20"/>
        </w:rPr>
      </w:pPr>
      <w:r>
        <w:rPr>
          <w:sz w:val="20"/>
          <w:szCs w:val="20"/>
        </w:rPr>
        <w:t>Versuch sich von der Konkurrenz abzuheben</w:t>
      </w:r>
    </w:p>
    <w:p w14:paraId="1F5AC196" w14:textId="38541D81" w:rsidR="00A42CEC" w:rsidRPr="00A42CEC" w:rsidRDefault="00A42CEC" w:rsidP="00A42CEC">
      <w:pPr>
        <w:pStyle w:val="Listenabsatz"/>
        <w:numPr>
          <w:ilvl w:val="0"/>
          <w:numId w:val="20"/>
        </w:numPr>
        <w:rPr>
          <w:sz w:val="20"/>
          <w:szCs w:val="20"/>
        </w:rPr>
      </w:pPr>
      <w:r w:rsidRPr="00A42CEC">
        <w:rPr>
          <w:sz w:val="20"/>
          <w:szCs w:val="20"/>
        </w:rPr>
        <w:t>Preis-, Verpackungs- und Verkaufsförderungspolitik gewinnen als Marketinginstrumente an Bedeutung</w:t>
      </w:r>
    </w:p>
    <w:p w14:paraId="42A34EDC" w14:textId="77777777" w:rsidR="00F65B28" w:rsidRDefault="00F65B28" w:rsidP="002A392A">
      <w:pPr>
        <w:rPr>
          <w:sz w:val="20"/>
          <w:szCs w:val="20"/>
        </w:rPr>
      </w:pPr>
      <w:r w:rsidRPr="00F65B28">
        <w:rPr>
          <w:sz w:val="20"/>
          <w:szCs w:val="20"/>
        </w:rPr>
        <w:t xml:space="preserve">• Sättigungsphase </w:t>
      </w:r>
    </w:p>
    <w:p w14:paraId="348F3557" w14:textId="686A1108" w:rsidR="00C63555" w:rsidRDefault="00C63555" w:rsidP="00C63555">
      <w:pPr>
        <w:pStyle w:val="Listenabsatz"/>
        <w:numPr>
          <w:ilvl w:val="0"/>
          <w:numId w:val="21"/>
        </w:numPr>
        <w:rPr>
          <w:sz w:val="20"/>
          <w:szCs w:val="20"/>
        </w:rPr>
      </w:pPr>
      <w:r>
        <w:rPr>
          <w:sz w:val="20"/>
          <w:szCs w:val="20"/>
        </w:rPr>
        <w:t>Nachfrage stagniert und Umsätze sinken</w:t>
      </w:r>
    </w:p>
    <w:p w14:paraId="005E495A" w14:textId="3503B0A1" w:rsidR="00C63555" w:rsidRPr="00C63555" w:rsidRDefault="00C63555" w:rsidP="00C63555">
      <w:pPr>
        <w:pStyle w:val="Listenabsatz"/>
        <w:numPr>
          <w:ilvl w:val="0"/>
          <w:numId w:val="21"/>
        </w:numPr>
        <w:rPr>
          <w:sz w:val="20"/>
          <w:szCs w:val="20"/>
        </w:rPr>
      </w:pPr>
      <w:r>
        <w:rPr>
          <w:sz w:val="20"/>
          <w:szCs w:val="20"/>
        </w:rPr>
        <w:t>Gewinn sinkt bis auf null</w:t>
      </w:r>
    </w:p>
    <w:p w14:paraId="1471836F" w14:textId="485A134D" w:rsidR="00F65B28" w:rsidRDefault="00F65B28" w:rsidP="002A392A">
      <w:pPr>
        <w:rPr>
          <w:sz w:val="20"/>
          <w:szCs w:val="20"/>
        </w:rPr>
      </w:pPr>
      <w:r w:rsidRPr="00F65B28">
        <w:rPr>
          <w:sz w:val="20"/>
          <w:szCs w:val="20"/>
        </w:rPr>
        <w:t>• Rückgangsphase</w:t>
      </w:r>
    </w:p>
    <w:p w14:paraId="1CEF7066" w14:textId="673936A7" w:rsidR="00C63555" w:rsidRDefault="00C63555" w:rsidP="00C63555">
      <w:pPr>
        <w:pStyle w:val="Listenabsatz"/>
        <w:numPr>
          <w:ilvl w:val="0"/>
          <w:numId w:val="22"/>
        </w:numPr>
        <w:rPr>
          <w:sz w:val="20"/>
          <w:szCs w:val="20"/>
        </w:rPr>
      </w:pPr>
      <w:r>
        <w:rPr>
          <w:sz w:val="20"/>
          <w:szCs w:val="20"/>
        </w:rPr>
        <w:t>Degenerationsphase</w:t>
      </w:r>
    </w:p>
    <w:p w14:paraId="1CEDF264" w14:textId="6459A8B4" w:rsidR="00C63555" w:rsidRDefault="00C63555" w:rsidP="00C63555">
      <w:pPr>
        <w:pStyle w:val="Listenabsatz"/>
        <w:numPr>
          <w:ilvl w:val="0"/>
          <w:numId w:val="22"/>
        </w:numPr>
        <w:rPr>
          <w:sz w:val="20"/>
          <w:szCs w:val="20"/>
        </w:rPr>
      </w:pPr>
      <w:r>
        <w:rPr>
          <w:sz w:val="20"/>
          <w:szCs w:val="20"/>
        </w:rPr>
        <w:t>Markt ist ausgereizt und Produkt sollte aufgegeben werden</w:t>
      </w:r>
    </w:p>
    <w:p w14:paraId="35BF32EF" w14:textId="77777777" w:rsidR="00C63555" w:rsidRDefault="00C63555" w:rsidP="00C63555">
      <w:pPr>
        <w:pStyle w:val="Listenabsatz"/>
        <w:ind w:left="0"/>
        <w:rPr>
          <w:sz w:val="20"/>
          <w:szCs w:val="20"/>
        </w:rPr>
      </w:pPr>
    </w:p>
    <w:p w14:paraId="5C5223DD" w14:textId="77777777" w:rsidR="00C63555" w:rsidRDefault="00C63555" w:rsidP="00C63555">
      <w:pPr>
        <w:pStyle w:val="Listenabsatz"/>
        <w:ind w:left="0"/>
        <w:rPr>
          <w:sz w:val="20"/>
          <w:szCs w:val="20"/>
        </w:rPr>
      </w:pPr>
    </w:p>
    <w:p w14:paraId="0AAFC9E4" w14:textId="676282B1" w:rsidR="00C63555" w:rsidRDefault="00C63555" w:rsidP="00C63555">
      <w:pPr>
        <w:pStyle w:val="Listenabsatz"/>
        <w:ind w:left="0"/>
        <w:rPr>
          <w:sz w:val="20"/>
          <w:szCs w:val="20"/>
        </w:rPr>
      </w:pPr>
      <w:r w:rsidRPr="00C63555">
        <w:rPr>
          <w:sz w:val="20"/>
          <w:szCs w:val="20"/>
        </w:rPr>
        <w:t>Die Lebenszyklusanalyse zeigt die Entwicklung unternehmerischer Erfolgsgrößen wie Umsatz, Gewinn oder Deckungsbeitrag über den gesamten Lebensweg eines Produktes.</w:t>
      </w:r>
    </w:p>
    <w:p w14:paraId="36175B8F" w14:textId="77777777" w:rsidR="00C63555" w:rsidRDefault="00C63555" w:rsidP="00C63555">
      <w:pPr>
        <w:pStyle w:val="Listenabsatz"/>
        <w:ind w:left="0"/>
        <w:rPr>
          <w:sz w:val="20"/>
          <w:szCs w:val="20"/>
        </w:rPr>
      </w:pPr>
    </w:p>
    <w:p w14:paraId="28DC52FD" w14:textId="30A40BD3" w:rsidR="00C63555" w:rsidRDefault="00C63555" w:rsidP="00C63555">
      <w:pPr>
        <w:pStyle w:val="Listenabsatz"/>
        <w:ind w:left="0"/>
        <w:rPr>
          <w:sz w:val="20"/>
          <w:szCs w:val="20"/>
        </w:rPr>
      </w:pPr>
      <w:r>
        <w:rPr>
          <w:b/>
          <w:bCs/>
          <w:sz w:val="20"/>
          <w:szCs w:val="20"/>
          <w:u w:val="single"/>
        </w:rPr>
        <w:t>Erfahrungskurvenanalyse</w:t>
      </w:r>
    </w:p>
    <w:p w14:paraId="15E07000" w14:textId="77777777" w:rsidR="00C63555" w:rsidRDefault="00C63555" w:rsidP="00C63555">
      <w:pPr>
        <w:pStyle w:val="Listenabsatz"/>
        <w:ind w:left="0"/>
        <w:rPr>
          <w:sz w:val="20"/>
          <w:szCs w:val="20"/>
        </w:rPr>
      </w:pPr>
    </w:p>
    <w:p w14:paraId="42CE3EA1" w14:textId="06D0178D" w:rsidR="00C63555" w:rsidRDefault="000C1562" w:rsidP="000C1562">
      <w:pPr>
        <w:pStyle w:val="Listenabsatz"/>
        <w:numPr>
          <w:ilvl w:val="0"/>
          <w:numId w:val="23"/>
        </w:numPr>
        <w:rPr>
          <w:sz w:val="20"/>
          <w:szCs w:val="20"/>
        </w:rPr>
      </w:pPr>
      <w:r>
        <w:rPr>
          <w:sz w:val="20"/>
          <w:szCs w:val="20"/>
        </w:rPr>
        <w:t>Produktionskosten sinken um 20-30%, wenn sich die Produkterfahrung verdoppelt</w:t>
      </w:r>
    </w:p>
    <w:p w14:paraId="20FE83EA" w14:textId="5ACF94E2" w:rsidR="000C1562" w:rsidRDefault="000C1562" w:rsidP="000C1562">
      <w:pPr>
        <w:pStyle w:val="Listenabsatz"/>
        <w:numPr>
          <w:ilvl w:val="0"/>
          <w:numId w:val="23"/>
        </w:numPr>
        <w:rPr>
          <w:sz w:val="20"/>
          <w:szCs w:val="20"/>
        </w:rPr>
      </w:pPr>
      <w:r>
        <w:rPr>
          <w:sz w:val="20"/>
          <w:szCs w:val="20"/>
        </w:rPr>
        <w:t xml:space="preserve">Voraussetzung: </w:t>
      </w:r>
      <w:r w:rsidRPr="000C1562">
        <w:rPr>
          <w:sz w:val="20"/>
          <w:szCs w:val="20"/>
        </w:rPr>
        <w:t xml:space="preserve">alle Möglichkeiten der Kostensenkung wahrgenommen wurden, z. B. Lerneffekte, Betriebs- und Losgrößendegressionseffekte, Produktneuheiten, Verfahrensinnovationen </w:t>
      </w:r>
      <w:proofErr w:type="spellStart"/>
      <w:r w:rsidRPr="000C1562">
        <w:rPr>
          <w:sz w:val="20"/>
          <w:szCs w:val="20"/>
        </w:rPr>
        <w:t>usw</w:t>
      </w:r>
      <w:proofErr w:type="spellEnd"/>
    </w:p>
    <w:p w14:paraId="67FC4B65" w14:textId="1CB47098" w:rsidR="000C1562" w:rsidRDefault="000C1562" w:rsidP="00E82A9F">
      <w:pPr>
        <w:pStyle w:val="Listenabsatz"/>
        <w:numPr>
          <w:ilvl w:val="0"/>
          <w:numId w:val="23"/>
        </w:numPr>
        <w:rPr>
          <w:sz w:val="20"/>
          <w:szCs w:val="20"/>
        </w:rPr>
      </w:pPr>
      <w:r w:rsidRPr="000C1562">
        <w:rPr>
          <w:sz w:val="20"/>
          <w:szCs w:val="20"/>
        </w:rPr>
        <w:t xml:space="preserve">langfristige Prognosen ermöglichen Kosten-, Preis- und Gewinnentwicklung </w:t>
      </w:r>
    </w:p>
    <w:p w14:paraId="0D48EBE8" w14:textId="1A444CAD" w:rsidR="000C1562" w:rsidRDefault="000C1562" w:rsidP="000C1562">
      <w:pPr>
        <w:rPr>
          <w:b/>
          <w:bCs/>
          <w:sz w:val="20"/>
          <w:szCs w:val="20"/>
          <w:u w:val="single"/>
        </w:rPr>
      </w:pPr>
      <w:r>
        <w:rPr>
          <w:b/>
          <w:bCs/>
          <w:sz w:val="20"/>
          <w:szCs w:val="20"/>
          <w:u w:val="single"/>
        </w:rPr>
        <w:t>Portfolioanalyse</w:t>
      </w:r>
    </w:p>
    <w:p w14:paraId="4C3344B9" w14:textId="77777777" w:rsidR="00443751" w:rsidRPr="00443751" w:rsidRDefault="00443751" w:rsidP="00443751">
      <w:pPr>
        <w:numPr>
          <w:ilvl w:val="0"/>
          <w:numId w:val="24"/>
        </w:numPr>
        <w:rPr>
          <w:sz w:val="20"/>
          <w:szCs w:val="20"/>
        </w:rPr>
      </w:pPr>
      <w:r w:rsidRPr="00443751">
        <w:rPr>
          <w:sz w:val="20"/>
          <w:szCs w:val="20"/>
        </w:rPr>
        <w:t>Ziel: Analyse aller Unternehmensleistungen als Gesamtheit.</w:t>
      </w:r>
    </w:p>
    <w:p w14:paraId="65E040C0" w14:textId="77777777" w:rsidR="00443751" w:rsidRPr="00443751" w:rsidRDefault="00443751" w:rsidP="00443751">
      <w:pPr>
        <w:numPr>
          <w:ilvl w:val="0"/>
          <w:numId w:val="24"/>
        </w:numPr>
        <w:rPr>
          <w:sz w:val="20"/>
          <w:szCs w:val="20"/>
        </w:rPr>
      </w:pPr>
      <w:r w:rsidRPr="00443751">
        <w:rPr>
          <w:sz w:val="20"/>
          <w:szCs w:val="20"/>
        </w:rPr>
        <w:t>Unternehmen wird als Portfolio aus strategischen Geschäftsfeldern (SGF) betrachtet.</w:t>
      </w:r>
    </w:p>
    <w:p w14:paraId="6720F3E4" w14:textId="77777777" w:rsidR="00443751" w:rsidRPr="00443751" w:rsidRDefault="00443751" w:rsidP="00443751">
      <w:pPr>
        <w:numPr>
          <w:ilvl w:val="0"/>
          <w:numId w:val="24"/>
        </w:numPr>
        <w:rPr>
          <w:sz w:val="20"/>
          <w:szCs w:val="20"/>
        </w:rPr>
      </w:pPr>
      <w:r w:rsidRPr="00443751">
        <w:rPr>
          <w:sz w:val="20"/>
          <w:szCs w:val="20"/>
        </w:rPr>
        <w:t>SGF: Eigene Produkte, Wettbewerbsverhältnisse, Marktaufgaben.</w:t>
      </w:r>
    </w:p>
    <w:p w14:paraId="7639727A" w14:textId="77777777" w:rsidR="00443751" w:rsidRPr="00443751" w:rsidRDefault="00443751" w:rsidP="00443751">
      <w:pPr>
        <w:numPr>
          <w:ilvl w:val="0"/>
          <w:numId w:val="24"/>
        </w:numPr>
        <w:rPr>
          <w:sz w:val="20"/>
          <w:szCs w:val="20"/>
        </w:rPr>
      </w:pPr>
      <w:r w:rsidRPr="00443751">
        <w:rPr>
          <w:sz w:val="20"/>
          <w:szCs w:val="20"/>
        </w:rPr>
        <w:t>Unterschiedlicher Beitrag der SGF zum Unternehmenserfolg.</w:t>
      </w:r>
    </w:p>
    <w:p w14:paraId="14E9ADCE" w14:textId="77777777" w:rsidR="00443751" w:rsidRPr="00443751" w:rsidRDefault="00443751" w:rsidP="00443751">
      <w:pPr>
        <w:numPr>
          <w:ilvl w:val="0"/>
          <w:numId w:val="24"/>
        </w:numPr>
        <w:rPr>
          <w:sz w:val="20"/>
          <w:szCs w:val="20"/>
        </w:rPr>
      </w:pPr>
      <w:r w:rsidRPr="00443751">
        <w:rPr>
          <w:sz w:val="20"/>
          <w:szCs w:val="20"/>
        </w:rPr>
        <w:t>Verschiedene Marktchancen und -risiken je SGF → unterschiedliche Marketingstrategien notwendig.</w:t>
      </w:r>
    </w:p>
    <w:p w14:paraId="63BD787F" w14:textId="77777777" w:rsidR="00443751" w:rsidRPr="00443751" w:rsidRDefault="00443751" w:rsidP="00443751">
      <w:pPr>
        <w:numPr>
          <w:ilvl w:val="0"/>
          <w:numId w:val="24"/>
        </w:numPr>
        <w:rPr>
          <w:sz w:val="20"/>
          <w:szCs w:val="20"/>
        </w:rPr>
      </w:pPr>
      <w:r w:rsidRPr="00443751">
        <w:rPr>
          <w:sz w:val="20"/>
          <w:szCs w:val="20"/>
        </w:rPr>
        <w:t>Zentrale Frage: Optimale Verteilung begrenzter Ressourcen (finanziell, organisatorisch, technologisch, physisch) auf SGF.</w:t>
      </w:r>
    </w:p>
    <w:p w14:paraId="76C496F8" w14:textId="77777777" w:rsidR="00443751" w:rsidRPr="00443751" w:rsidRDefault="00443751" w:rsidP="00443751">
      <w:pPr>
        <w:numPr>
          <w:ilvl w:val="0"/>
          <w:numId w:val="24"/>
        </w:numPr>
        <w:rPr>
          <w:sz w:val="20"/>
          <w:szCs w:val="20"/>
        </w:rPr>
      </w:pPr>
      <w:r w:rsidRPr="00443751">
        <w:rPr>
          <w:sz w:val="20"/>
          <w:szCs w:val="20"/>
        </w:rPr>
        <w:lastRenderedPageBreak/>
        <w:t>Ziel der Portfolioanalyse: Analyse der aktuellen Marktsituation der SGF, um Maßnahmen für die Zukunft abzuleiten.</w:t>
      </w:r>
    </w:p>
    <w:p w14:paraId="68D80FF3" w14:textId="77777777" w:rsidR="000C1562" w:rsidRDefault="000C1562" w:rsidP="00443751">
      <w:pPr>
        <w:rPr>
          <w:b/>
          <w:bCs/>
          <w:sz w:val="20"/>
          <w:szCs w:val="20"/>
          <w:u w:val="single"/>
        </w:rPr>
      </w:pPr>
    </w:p>
    <w:p w14:paraId="164565E4" w14:textId="77777777" w:rsidR="00443751" w:rsidRDefault="00443751" w:rsidP="00443751">
      <w:pPr>
        <w:rPr>
          <w:sz w:val="20"/>
          <w:szCs w:val="20"/>
        </w:rPr>
      </w:pPr>
      <w:r w:rsidRPr="00443751">
        <w:rPr>
          <w:sz w:val="20"/>
          <w:szCs w:val="20"/>
        </w:rPr>
        <w:t xml:space="preserve">• das Marktwachstum-Marktanteil-Portfolio </w:t>
      </w:r>
    </w:p>
    <w:p w14:paraId="0CC91152" w14:textId="55ED244D" w:rsidR="007112DC" w:rsidRDefault="007112DC" w:rsidP="00443751">
      <w:pPr>
        <w:rPr>
          <w:sz w:val="20"/>
          <w:szCs w:val="20"/>
        </w:rPr>
      </w:pPr>
      <w:r>
        <w:rPr>
          <w:noProof/>
          <w:sz w:val="20"/>
          <w:szCs w:val="20"/>
        </w:rPr>
        <w:drawing>
          <wp:inline distT="0" distB="0" distL="0" distR="0" wp14:anchorId="05968527" wp14:editId="714E7AD4">
            <wp:extent cx="2504364" cy="1864151"/>
            <wp:effectExtent l="0" t="0" r="0" b="3175"/>
            <wp:docPr id="1605397294" name="Grafik 1" descr="Ein Bild, das Text, Screenshot, Diagramm,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97294" name="Grafik 1" descr="Ein Bild, das Text, Screenshot, Diagramm, Zahl enthält.&#10;&#10;KI-generierte Inhalte können fehlerhaft sein."/>
                    <pic:cNvPicPr/>
                  </pic:nvPicPr>
                  <pic:blipFill>
                    <a:blip r:embed="rId57">
                      <a:extLst>
                        <a:ext uri="{28A0092B-C50C-407E-A947-70E740481C1C}">
                          <a14:useLocalDpi xmlns:a14="http://schemas.microsoft.com/office/drawing/2010/main" val="0"/>
                        </a:ext>
                      </a:extLst>
                    </a:blip>
                    <a:stretch>
                      <a:fillRect/>
                    </a:stretch>
                  </pic:blipFill>
                  <pic:spPr>
                    <a:xfrm>
                      <a:off x="0" y="0"/>
                      <a:ext cx="2515467" cy="1872416"/>
                    </a:xfrm>
                    <a:prstGeom prst="rect">
                      <a:avLst/>
                    </a:prstGeom>
                  </pic:spPr>
                </pic:pic>
              </a:graphicData>
            </a:graphic>
          </wp:inline>
        </w:drawing>
      </w:r>
    </w:p>
    <w:p w14:paraId="258067CB" w14:textId="569E280E" w:rsidR="00443751" w:rsidRDefault="00443751" w:rsidP="00443751">
      <w:pPr>
        <w:rPr>
          <w:sz w:val="20"/>
          <w:szCs w:val="20"/>
        </w:rPr>
      </w:pPr>
      <w:r w:rsidRPr="00443751">
        <w:rPr>
          <w:sz w:val="20"/>
          <w:szCs w:val="20"/>
        </w:rPr>
        <w:t>• das</w:t>
      </w:r>
      <w:r>
        <w:rPr>
          <w:sz w:val="20"/>
          <w:szCs w:val="20"/>
        </w:rPr>
        <w:t xml:space="preserve"> </w:t>
      </w:r>
      <w:r w:rsidRPr="00443751">
        <w:rPr>
          <w:sz w:val="20"/>
          <w:szCs w:val="20"/>
        </w:rPr>
        <w:t>Marktattraktivität-Wettbewerbsvorteile-Portfolio Marktwachstum-Marktanteil-Portfolio</w:t>
      </w:r>
    </w:p>
    <w:p w14:paraId="07D4444F" w14:textId="2DADA929" w:rsidR="007112DC" w:rsidRDefault="007112DC" w:rsidP="00443751">
      <w:pPr>
        <w:rPr>
          <w:sz w:val="20"/>
          <w:szCs w:val="20"/>
        </w:rPr>
      </w:pPr>
      <w:r>
        <w:rPr>
          <w:noProof/>
          <w:sz w:val="20"/>
          <w:szCs w:val="20"/>
        </w:rPr>
        <w:drawing>
          <wp:inline distT="0" distB="0" distL="0" distR="0" wp14:anchorId="7A3F5F89" wp14:editId="7209932F">
            <wp:extent cx="2176619" cy="2040340"/>
            <wp:effectExtent l="0" t="0" r="0" b="0"/>
            <wp:docPr id="24974353" name="Grafik 2" descr="Ein Bild, das Screenshot, Text, Diagramm,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4353" name="Grafik 2" descr="Ein Bild, das Screenshot, Text, Diagramm, Kreis enthält.&#10;&#10;KI-generierte Inhalte können fehlerhaft sein."/>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86841" cy="2049922"/>
                    </a:xfrm>
                    <a:prstGeom prst="rect">
                      <a:avLst/>
                    </a:prstGeom>
                  </pic:spPr>
                </pic:pic>
              </a:graphicData>
            </a:graphic>
          </wp:inline>
        </w:drawing>
      </w:r>
    </w:p>
    <w:p w14:paraId="611099A9" w14:textId="77777777" w:rsidR="00A45730" w:rsidRDefault="00A45730" w:rsidP="00443751">
      <w:pPr>
        <w:rPr>
          <w:sz w:val="20"/>
          <w:szCs w:val="20"/>
        </w:rPr>
      </w:pPr>
    </w:p>
    <w:p w14:paraId="41E6FABA" w14:textId="31A7D98D" w:rsidR="00A45730" w:rsidRDefault="00A45730" w:rsidP="00443751">
      <w:pPr>
        <w:rPr>
          <w:sz w:val="20"/>
          <w:szCs w:val="20"/>
        </w:rPr>
      </w:pPr>
      <w:r>
        <w:rPr>
          <w:b/>
          <w:bCs/>
          <w:sz w:val="40"/>
          <w:szCs w:val="40"/>
          <w:u w:val="single"/>
        </w:rPr>
        <w:t>4 Produktpolitik</w:t>
      </w:r>
    </w:p>
    <w:p w14:paraId="72584199" w14:textId="77777777" w:rsidR="00A45730" w:rsidRDefault="00A45730" w:rsidP="00443751">
      <w:pPr>
        <w:rPr>
          <w:sz w:val="20"/>
          <w:szCs w:val="20"/>
        </w:rPr>
      </w:pPr>
    </w:p>
    <w:p w14:paraId="3A29D8B7" w14:textId="51C168D6" w:rsidR="00A45730" w:rsidRDefault="00A45730" w:rsidP="00443751">
      <w:pPr>
        <w:rPr>
          <w:sz w:val="20"/>
          <w:szCs w:val="20"/>
        </w:rPr>
      </w:pPr>
      <w:r>
        <w:rPr>
          <w:sz w:val="20"/>
          <w:szCs w:val="20"/>
        </w:rPr>
        <w:t>Bedeutung:</w:t>
      </w:r>
    </w:p>
    <w:p w14:paraId="2732D78D" w14:textId="77777777" w:rsidR="00A45730" w:rsidRDefault="00A45730" w:rsidP="00443751">
      <w:pPr>
        <w:rPr>
          <w:sz w:val="20"/>
          <w:szCs w:val="20"/>
        </w:rPr>
      </w:pPr>
      <w:r w:rsidRPr="00A45730">
        <w:rPr>
          <w:sz w:val="20"/>
          <w:szCs w:val="20"/>
        </w:rPr>
        <w:t xml:space="preserve">• Suche nach neuen Produktideen </w:t>
      </w:r>
    </w:p>
    <w:p w14:paraId="4050FBA0" w14:textId="77777777" w:rsidR="00A45730" w:rsidRDefault="00A45730" w:rsidP="00443751">
      <w:pPr>
        <w:rPr>
          <w:sz w:val="20"/>
          <w:szCs w:val="20"/>
        </w:rPr>
      </w:pPr>
      <w:r w:rsidRPr="00A45730">
        <w:rPr>
          <w:sz w:val="20"/>
          <w:szCs w:val="20"/>
        </w:rPr>
        <w:t xml:space="preserve">• Entwicklung neuer Produkte </w:t>
      </w:r>
    </w:p>
    <w:p w14:paraId="7EEAB6D4" w14:textId="77777777" w:rsidR="00A45730" w:rsidRDefault="00A45730" w:rsidP="00443751">
      <w:pPr>
        <w:rPr>
          <w:sz w:val="20"/>
          <w:szCs w:val="20"/>
        </w:rPr>
      </w:pPr>
      <w:r w:rsidRPr="00A45730">
        <w:rPr>
          <w:sz w:val="20"/>
          <w:szCs w:val="20"/>
        </w:rPr>
        <w:t xml:space="preserve">• Markteinführung neuer Produkte </w:t>
      </w:r>
    </w:p>
    <w:p w14:paraId="55D0C906" w14:textId="77777777" w:rsidR="00A45730" w:rsidRDefault="00A45730" w:rsidP="00443751">
      <w:pPr>
        <w:rPr>
          <w:sz w:val="20"/>
          <w:szCs w:val="20"/>
        </w:rPr>
      </w:pPr>
      <w:r w:rsidRPr="00A45730">
        <w:rPr>
          <w:sz w:val="20"/>
          <w:szCs w:val="20"/>
        </w:rPr>
        <w:t xml:space="preserve">• Gestaltung von Produkten </w:t>
      </w:r>
    </w:p>
    <w:p w14:paraId="780429C9" w14:textId="77777777" w:rsidR="00A45730" w:rsidRDefault="00A45730" w:rsidP="00443751">
      <w:pPr>
        <w:rPr>
          <w:sz w:val="20"/>
          <w:szCs w:val="20"/>
        </w:rPr>
      </w:pPr>
      <w:r w:rsidRPr="00A45730">
        <w:rPr>
          <w:sz w:val="20"/>
          <w:szCs w:val="20"/>
        </w:rPr>
        <w:t xml:space="preserve">• Pflege von bewährten Produkten </w:t>
      </w:r>
    </w:p>
    <w:p w14:paraId="407FF1C4" w14:textId="570B57F4" w:rsidR="00A45730" w:rsidRDefault="00A45730" w:rsidP="00443751">
      <w:pPr>
        <w:rPr>
          <w:sz w:val="20"/>
          <w:szCs w:val="20"/>
        </w:rPr>
      </w:pPr>
      <w:r w:rsidRPr="00A45730">
        <w:rPr>
          <w:sz w:val="20"/>
          <w:szCs w:val="20"/>
        </w:rPr>
        <w:t xml:space="preserve">• Qualitätsveränderung von Produkten </w:t>
      </w:r>
    </w:p>
    <w:p w14:paraId="236AE621" w14:textId="77777777" w:rsidR="00A45730" w:rsidRDefault="00A45730" w:rsidP="00443751">
      <w:pPr>
        <w:rPr>
          <w:sz w:val="20"/>
          <w:szCs w:val="20"/>
        </w:rPr>
      </w:pPr>
      <w:r w:rsidRPr="00A45730">
        <w:rPr>
          <w:sz w:val="20"/>
          <w:szCs w:val="20"/>
        </w:rPr>
        <w:t xml:space="preserve">• Variation von Produkten </w:t>
      </w:r>
    </w:p>
    <w:p w14:paraId="3BE17FCC" w14:textId="076AB33D" w:rsidR="00A45730" w:rsidRDefault="00A45730" w:rsidP="00443751">
      <w:pPr>
        <w:rPr>
          <w:sz w:val="20"/>
          <w:szCs w:val="20"/>
        </w:rPr>
      </w:pPr>
      <w:r w:rsidRPr="00A45730">
        <w:rPr>
          <w:sz w:val="20"/>
          <w:szCs w:val="20"/>
        </w:rPr>
        <w:t>• Eliminierung von Produkten</w:t>
      </w:r>
    </w:p>
    <w:p w14:paraId="0B5B64ED" w14:textId="74F15EAD" w:rsidR="00A45730" w:rsidRDefault="00A45730" w:rsidP="00443751">
      <w:pPr>
        <w:rPr>
          <w:sz w:val="20"/>
          <w:szCs w:val="20"/>
        </w:rPr>
      </w:pPr>
      <w:r w:rsidRPr="00A45730">
        <w:rPr>
          <w:sz w:val="20"/>
          <w:szCs w:val="20"/>
        </w:rPr>
        <w:t>•</w:t>
      </w:r>
      <w:r>
        <w:rPr>
          <w:sz w:val="20"/>
          <w:szCs w:val="20"/>
        </w:rPr>
        <w:t xml:space="preserve"> </w:t>
      </w:r>
      <w:r w:rsidRPr="00A45730">
        <w:rPr>
          <w:sz w:val="20"/>
          <w:szCs w:val="20"/>
        </w:rPr>
        <w:t xml:space="preserve">Programm- und sortimentspolitische Entscheidungen </w:t>
      </w:r>
    </w:p>
    <w:p w14:paraId="230A5C37" w14:textId="77777777" w:rsidR="00A45730" w:rsidRDefault="00A45730" w:rsidP="00443751">
      <w:pPr>
        <w:rPr>
          <w:sz w:val="20"/>
          <w:szCs w:val="20"/>
        </w:rPr>
      </w:pPr>
      <w:r w:rsidRPr="00A45730">
        <w:rPr>
          <w:sz w:val="20"/>
          <w:szCs w:val="20"/>
        </w:rPr>
        <w:lastRenderedPageBreak/>
        <w:t xml:space="preserve">• Verpackungspolitik </w:t>
      </w:r>
    </w:p>
    <w:p w14:paraId="5D00C6FB" w14:textId="77777777" w:rsidR="00A45730" w:rsidRDefault="00A45730" w:rsidP="00443751">
      <w:pPr>
        <w:rPr>
          <w:sz w:val="20"/>
          <w:szCs w:val="20"/>
        </w:rPr>
      </w:pPr>
      <w:r w:rsidRPr="00A45730">
        <w:rPr>
          <w:sz w:val="20"/>
          <w:szCs w:val="20"/>
        </w:rPr>
        <w:t xml:space="preserve">• Markenpolitik </w:t>
      </w:r>
    </w:p>
    <w:p w14:paraId="4F1DC316" w14:textId="77777777" w:rsidR="00A45730" w:rsidRDefault="00A45730" w:rsidP="00443751">
      <w:pPr>
        <w:rPr>
          <w:sz w:val="20"/>
          <w:szCs w:val="20"/>
        </w:rPr>
      </w:pPr>
      <w:r w:rsidRPr="00A45730">
        <w:rPr>
          <w:sz w:val="20"/>
          <w:szCs w:val="20"/>
        </w:rPr>
        <w:t xml:space="preserve">• Kundendienstpolitik </w:t>
      </w:r>
    </w:p>
    <w:p w14:paraId="735B410F" w14:textId="01DE7AE8" w:rsidR="00A45730" w:rsidRDefault="00A45730" w:rsidP="00443751">
      <w:pPr>
        <w:rPr>
          <w:sz w:val="20"/>
          <w:szCs w:val="20"/>
        </w:rPr>
      </w:pPr>
      <w:r w:rsidRPr="00A45730">
        <w:rPr>
          <w:sz w:val="20"/>
          <w:szCs w:val="20"/>
        </w:rPr>
        <w:t>• Garantieleistungspolitik</w:t>
      </w:r>
    </w:p>
    <w:p w14:paraId="04164730" w14:textId="77777777" w:rsidR="00A45730" w:rsidRDefault="00A45730" w:rsidP="00443751">
      <w:pPr>
        <w:rPr>
          <w:sz w:val="20"/>
          <w:szCs w:val="20"/>
        </w:rPr>
      </w:pPr>
    </w:p>
    <w:p w14:paraId="05EE1866" w14:textId="74C3E6E9" w:rsidR="00A45730" w:rsidRDefault="00A45730" w:rsidP="00443751">
      <w:pPr>
        <w:rPr>
          <w:sz w:val="20"/>
          <w:szCs w:val="20"/>
        </w:rPr>
      </w:pPr>
      <w:r w:rsidRPr="00A45730">
        <w:rPr>
          <w:sz w:val="20"/>
          <w:szCs w:val="20"/>
        </w:rPr>
        <w:t>Die Produktpolitik steht im Mittelpunkt aller Marketingaktivitäten, weil es die zentrale Aufgabe eines Unternehmens ist, Produkte oder Dienstleistungen zu erzeugen, die sich mit Gewinn verkaufen lassen.</w:t>
      </w:r>
    </w:p>
    <w:p w14:paraId="7E682BC0" w14:textId="77777777" w:rsidR="00A45730" w:rsidRDefault="00A45730" w:rsidP="00443751">
      <w:pPr>
        <w:rPr>
          <w:sz w:val="20"/>
          <w:szCs w:val="20"/>
        </w:rPr>
      </w:pPr>
    </w:p>
    <w:p w14:paraId="66647625" w14:textId="3DDB04B7" w:rsidR="00A45730" w:rsidRDefault="00A45730" w:rsidP="00443751">
      <w:pPr>
        <w:rPr>
          <w:sz w:val="20"/>
          <w:szCs w:val="20"/>
        </w:rPr>
      </w:pPr>
      <w:r>
        <w:rPr>
          <w:b/>
          <w:bCs/>
          <w:sz w:val="20"/>
          <w:szCs w:val="20"/>
          <w:u w:val="single"/>
        </w:rPr>
        <w:t>Produktin</w:t>
      </w:r>
      <w:r w:rsidR="00F03E23">
        <w:rPr>
          <w:b/>
          <w:bCs/>
          <w:sz w:val="20"/>
          <w:szCs w:val="20"/>
          <w:u w:val="single"/>
        </w:rPr>
        <w:t>n</w:t>
      </w:r>
      <w:r>
        <w:rPr>
          <w:b/>
          <w:bCs/>
          <w:sz w:val="20"/>
          <w:szCs w:val="20"/>
          <w:u w:val="single"/>
        </w:rPr>
        <w:t>ovationen</w:t>
      </w:r>
    </w:p>
    <w:p w14:paraId="2F6E846D" w14:textId="26DE08C2" w:rsidR="00F03E23" w:rsidRPr="00F03E23" w:rsidRDefault="00F03E23" w:rsidP="00443751">
      <w:pPr>
        <w:rPr>
          <w:b/>
          <w:bCs/>
          <w:sz w:val="20"/>
          <w:szCs w:val="20"/>
        </w:rPr>
      </w:pPr>
      <w:r w:rsidRPr="00F03E23">
        <w:rPr>
          <w:b/>
          <w:bCs/>
          <w:sz w:val="20"/>
          <w:szCs w:val="20"/>
        </w:rPr>
        <w:t>Produktdiversifikation</w:t>
      </w:r>
    </w:p>
    <w:p w14:paraId="18957040" w14:textId="377337BE" w:rsidR="00F03E23" w:rsidRDefault="00F03E23" w:rsidP="00443751">
      <w:pPr>
        <w:rPr>
          <w:sz w:val="20"/>
          <w:szCs w:val="20"/>
        </w:rPr>
      </w:pPr>
      <w:r>
        <w:rPr>
          <w:sz w:val="20"/>
          <w:szCs w:val="20"/>
        </w:rPr>
        <w:tab/>
      </w:r>
      <w:r w:rsidRPr="00F03E23">
        <w:rPr>
          <w:sz w:val="20"/>
          <w:szCs w:val="20"/>
        </w:rPr>
        <w:t>Ziel der Diversifikation ist es, Marktwachstum zu erreichen oder Umsatzeinbußen zu vermeiden</w:t>
      </w:r>
    </w:p>
    <w:p w14:paraId="3A3AADD1" w14:textId="43F9C243" w:rsidR="00F03E23" w:rsidRPr="00F03E23" w:rsidRDefault="00F03E23" w:rsidP="00443751">
      <w:pPr>
        <w:rPr>
          <w:b/>
          <w:bCs/>
          <w:sz w:val="20"/>
          <w:szCs w:val="20"/>
        </w:rPr>
      </w:pPr>
      <w:r w:rsidRPr="00F03E23">
        <w:rPr>
          <w:b/>
          <w:bCs/>
          <w:sz w:val="20"/>
          <w:szCs w:val="20"/>
        </w:rPr>
        <w:t>Produktdifferenzierung</w:t>
      </w:r>
    </w:p>
    <w:p w14:paraId="58E08445" w14:textId="70C9910E" w:rsidR="00F03E23" w:rsidRDefault="00F03E23" w:rsidP="00443751">
      <w:pPr>
        <w:rPr>
          <w:sz w:val="20"/>
          <w:szCs w:val="20"/>
        </w:rPr>
      </w:pPr>
      <w:r>
        <w:rPr>
          <w:sz w:val="20"/>
          <w:szCs w:val="20"/>
        </w:rPr>
        <w:tab/>
      </w:r>
      <w:r w:rsidRPr="00F03E23">
        <w:rPr>
          <w:sz w:val="20"/>
          <w:szCs w:val="20"/>
        </w:rPr>
        <w:t xml:space="preserve">Ziel der Differenzierung ist es, den differenzierten Bedürfnissen, Erwartungen und Wünschen der </w:t>
      </w:r>
      <w:r>
        <w:rPr>
          <w:sz w:val="20"/>
          <w:szCs w:val="20"/>
        </w:rPr>
        <w:tab/>
      </w:r>
      <w:r w:rsidRPr="00F03E23">
        <w:rPr>
          <w:sz w:val="20"/>
          <w:szCs w:val="20"/>
        </w:rPr>
        <w:t>Abnehmer besser zu entsprechen und die Attraktivität des Produktprogramms zu erhöhen</w:t>
      </w:r>
    </w:p>
    <w:p w14:paraId="33A0217E" w14:textId="77777777" w:rsidR="00FE4AB9" w:rsidRDefault="00FE4AB9" w:rsidP="00443751">
      <w:pPr>
        <w:rPr>
          <w:sz w:val="20"/>
          <w:szCs w:val="20"/>
        </w:rPr>
      </w:pPr>
      <w:r w:rsidRPr="00FE4AB9">
        <w:rPr>
          <w:sz w:val="20"/>
          <w:szCs w:val="20"/>
        </w:rPr>
        <w:t>Produktinnovationen müssen sorgfältig geplant und Chancen und Risiken gegeneinander abgewogen werden.</w:t>
      </w:r>
    </w:p>
    <w:p w14:paraId="7077C212" w14:textId="7B4C27CF" w:rsidR="00FE4AB9" w:rsidRDefault="00FE4AB9" w:rsidP="00443751">
      <w:pPr>
        <w:rPr>
          <w:noProof/>
          <w:sz w:val="20"/>
          <w:szCs w:val="20"/>
        </w:rPr>
      </w:pPr>
      <w:r w:rsidRPr="00FE4AB9">
        <w:rPr>
          <w:noProof/>
          <w:sz w:val="20"/>
          <w:szCs w:val="20"/>
        </w:rPr>
        <w:t xml:space="preserve"> </w:t>
      </w:r>
      <w:r>
        <w:rPr>
          <w:noProof/>
          <w:sz w:val="20"/>
          <w:szCs w:val="20"/>
        </w:rPr>
        <w:drawing>
          <wp:inline distT="0" distB="0" distL="0" distR="0" wp14:anchorId="5F171583" wp14:editId="2D41869C">
            <wp:extent cx="1630907" cy="1028181"/>
            <wp:effectExtent l="0" t="0" r="7620" b="635"/>
            <wp:docPr id="1184928378" name="Grafik 3"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28378" name="Grafik 3" descr="Ein Bild, das Text, Screenshot, Schrift, Zahl enthält.&#10;&#10;KI-generierte Inhalte können fehlerhaft sein."/>
                    <pic:cNvPicPr/>
                  </pic:nvPicPr>
                  <pic:blipFill>
                    <a:blip r:embed="rId59">
                      <a:extLst>
                        <a:ext uri="{28A0092B-C50C-407E-A947-70E740481C1C}">
                          <a14:useLocalDpi xmlns:a14="http://schemas.microsoft.com/office/drawing/2010/main" val="0"/>
                        </a:ext>
                      </a:extLst>
                    </a:blip>
                    <a:stretch>
                      <a:fillRect/>
                    </a:stretch>
                  </pic:blipFill>
                  <pic:spPr>
                    <a:xfrm>
                      <a:off x="0" y="0"/>
                      <a:ext cx="1653803" cy="1042616"/>
                    </a:xfrm>
                    <a:prstGeom prst="rect">
                      <a:avLst/>
                    </a:prstGeom>
                  </pic:spPr>
                </pic:pic>
              </a:graphicData>
            </a:graphic>
          </wp:inline>
        </w:drawing>
      </w:r>
    </w:p>
    <w:p w14:paraId="63328C78" w14:textId="77777777" w:rsidR="002D4E7C" w:rsidRDefault="002D4E7C" w:rsidP="00443751">
      <w:pPr>
        <w:rPr>
          <w:noProof/>
          <w:sz w:val="20"/>
          <w:szCs w:val="20"/>
        </w:rPr>
      </w:pPr>
    </w:p>
    <w:p w14:paraId="30DB226B" w14:textId="34BE7F4E" w:rsidR="002D4E7C" w:rsidRDefault="002D4E7C" w:rsidP="00443751">
      <w:pPr>
        <w:rPr>
          <w:noProof/>
          <w:sz w:val="20"/>
          <w:szCs w:val="20"/>
        </w:rPr>
      </w:pPr>
      <w:r>
        <w:rPr>
          <w:b/>
          <w:bCs/>
          <w:noProof/>
          <w:sz w:val="20"/>
          <w:szCs w:val="20"/>
          <w:u w:val="single"/>
        </w:rPr>
        <w:t>Produktvariationen</w:t>
      </w:r>
    </w:p>
    <w:p w14:paraId="6605068F" w14:textId="5BFAB955" w:rsidR="002D4E7C" w:rsidRDefault="002D4E7C" w:rsidP="00443751">
      <w:pPr>
        <w:rPr>
          <w:sz w:val="20"/>
          <w:szCs w:val="20"/>
        </w:rPr>
      </w:pPr>
      <w:r>
        <w:rPr>
          <w:noProof/>
          <w:sz w:val="20"/>
          <w:szCs w:val="20"/>
        </w:rPr>
        <w:drawing>
          <wp:inline distT="0" distB="0" distL="0" distR="0" wp14:anchorId="3CA4C773" wp14:editId="57F7BC0B">
            <wp:extent cx="2927445" cy="1889996"/>
            <wp:effectExtent l="0" t="0" r="6350" b="0"/>
            <wp:docPr id="1191832646" name="Grafik 4"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32646" name="Grafik 4" descr="Ein Bild, das Text, Screenshot, Schrift, Zahl enthält.&#10;&#10;KI-generierte Inhalte können fehlerhaft sein."/>
                    <pic:cNvPicPr/>
                  </pic:nvPicPr>
                  <pic:blipFill>
                    <a:blip r:embed="rId60">
                      <a:extLst>
                        <a:ext uri="{28A0092B-C50C-407E-A947-70E740481C1C}">
                          <a14:useLocalDpi xmlns:a14="http://schemas.microsoft.com/office/drawing/2010/main" val="0"/>
                        </a:ext>
                      </a:extLst>
                    </a:blip>
                    <a:stretch>
                      <a:fillRect/>
                    </a:stretch>
                  </pic:blipFill>
                  <pic:spPr>
                    <a:xfrm>
                      <a:off x="0" y="0"/>
                      <a:ext cx="2935327" cy="1895085"/>
                    </a:xfrm>
                    <a:prstGeom prst="rect">
                      <a:avLst/>
                    </a:prstGeom>
                  </pic:spPr>
                </pic:pic>
              </a:graphicData>
            </a:graphic>
          </wp:inline>
        </w:drawing>
      </w:r>
    </w:p>
    <w:p w14:paraId="521AFC98" w14:textId="78C92BA3" w:rsidR="002D4E7C" w:rsidRDefault="002D4E7C" w:rsidP="00443751">
      <w:pPr>
        <w:rPr>
          <w:b/>
          <w:bCs/>
          <w:sz w:val="20"/>
          <w:szCs w:val="20"/>
          <w:u w:val="single"/>
        </w:rPr>
      </w:pPr>
      <w:r>
        <w:rPr>
          <w:b/>
          <w:bCs/>
          <w:sz w:val="20"/>
          <w:szCs w:val="20"/>
          <w:u w:val="single"/>
        </w:rPr>
        <w:t>Produktlimitationen</w:t>
      </w:r>
    </w:p>
    <w:p w14:paraId="2EB8419A" w14:textId="4C3053F1" w:rsidR="002D4E7C" w:rsidRDefault="002D4E7C" w:rsidP="00443751">
      <w:pPr>
        <w:rPr>
          <w:sz w:val="20"/>
          <w:szCs w:val="20"/>
        </w:rPr>
      </w:pPr>
      <w:r w:rsidRPr="002D4E7C">
        <w:rPr>
          <w:sz w:val="20"/>
          <w:szCs w:val="20"/>
        </w:rPr>
        <w:t>Produkte, die sich in der Rückgangsphase des Lebenszyklus befinden, können mithilfe der ABC-Analyse sowie der Deckungsbeitragsrechnung ermittelt werden.</w:t>
      </w:r>
    </w:p>
    <w:p w14:paraId="2C6BB824" w14:textId="77777777" w:rsidR="002D4E7C" w:rsidRDefault="002D4E7C" w:rsidP="00443751">
      <w:pPr>
        <w:rPr>
          <w:sz w:val="20"/>
          <w:szCs w:val="20"/>
        </w:rPr>
      </w:pPr>
    </w:p>
    <w:p w14:paraId="766B20B1" w14:textId="77777777" w:rsidR="002D4E7C" w:rsidRDefault="002D4E7C" w:rsidP="00443751">
      <w:pPr>
        <w:rPr>
          <w:b/>
          <w:bCs/>
          <w:sz w:val="20"/>
          <w:szCs w:val="20"/>
          <w:u w:val="single"/>
        </w:rPr>
      </w:pPr>
    </w:p>
    <w:p w14:paraId="5228ACCE" w14:textId="59CBB1A6" w:rsidR="002D4E7C" w:rsidRDefault="002D4E7C" w:rsidP="00443751">
      <w:pPr>
        <w:rPr>
          <w:sz w:val="20"/>
          <w:szCs w:val="20"/>
        </w:rPr>
      </w:pPr>
      <w:r>
        <w:rPr>
          <w:b/>
          <w:bCs/>
          <w:sz w:val="20"/>
          <w:szCs w:val="20"/>
          <w:u w:val="single"/>
        </w:rPr>
        <w:lastRenderedPageBreak/>
        <w:t>Produktpersistenz</w:t>
      </w:r>
    </w:p>
    <w:p w14:paraId="669AC02F" w14:textId="0F3A51A0" w:rsidR="002D4E7C" w:rsidRDefault="002D4E7C" w:rsidP="00443751">
      <w:pPr>
        <w:rPr>
          <w:sz w:val="20"/>
          <w:szCs w:val="20"/>
        </w:rPr>
      </w:pPr>
      <w:r w:rsidRPr="002D4E7C">
        <w:rPr>
          <w:sz w:val="20"/>
          <w:szCs w:val="20"/>
        </w:rPr>
        <w:t>bewusste Beibehalten alter, bewährter Produkte. Im Allgemeinen handelt es sich dabei um Marken mit Tradition, die seit Langem, vielleicht sogar seit Generationen bekannt sind und Vertrauen genießen. Sie sind in ihrer Zusammensetzung, ihren Eigenschaften und in ihrer Aufmachung, also in Verpackung, Markennamen und Markenzeichen, so gut wie unverändert geblieben</w:t>
      </w:r>
    </w:p>
    <w:p w14:paraId="5D9296E5" w14:textId="77777777" w:rsidR="002D4E7C" w:rsidRDefault="002D4E7C" w:rsidP="00443751">
      <w:pPr>
        <w:rPr>
          <w:sz w:val="20"/>
          <w:szCs w:val="20"/>
        </w:rPr>
      </w:pPr>
    </w:p>
    <w:p w14:paraId="1B1153E9" w14:textId="4BEB37B9" w:rsidR="002D4E7C" w:rsidRDefault="002D4E7C" w:rsidP="00443751">
      <w:pPr>
        <w:rPr>
          <w:b/>
          <w:bCs/>
          <w:sz w:val="20"/>
          <w:szCs w:val="20"/>
          <w:u w:val="single"/>
        </w:rPr>
      </w:pPr>
      <w:r>
        <w:rPr>
          <w:b/>
          <w:bCs/>
          <w:sz w:val="20"/>
          <w:szCs w:val="20"/>
          <w:u w:val="single"/>
        </w:rPr>
        <w:t>Programm- und sortimentspolitische Entscheidungen</w:t>
      </w:r>
    </w:p>
    <w:p w14:paraId="33A79E07" w14:textId="0DF4CFB4" w:rsidR="00E63D50" w:rsidRDefault="00E63D50" w:rsidP="00443751">
      <w:pPr>
        <w:rPr>
          <w:sz w:val="20"/>
          <w:szCs w:val="20"/>
        </w:rPr>
      </w:pPr>
      <w:r>
        <w:rPr>
          <w:sz w:val="20"/>
          <w:szCs w:val="20"/>
        </w:rPr>
        <w:t>Programmpolitik</w:t>
      </w:r>
    </w:p>
    <w:p w14:paraId="48A6045D" w14:textId="6143D7A0" w:rsidR="00E63D50" w:rsidRDefault="00E63D50" w:rsidP="00443751">
      <w:pPr>
        <w:rPr>
          <w:sz w:val="20"/>
          <w:szCs w:val="20"/>
        </w:rPr>
      </w:pPr>
      <w:r w:rsidRPr="00E63D50">
        <w:rPr>
          <w:sz w:val="20"/>
          <w:szCs w:val="20"/>
        </w:rPr>
        <w:t>Unter einer Produktlinie werden diejenigen Produkte verstanden und zusammengefasst, die eine Gemeinsamkeit aufweisen. Die Gemeinsamkeit kann z. B. der gemeinsame Vertriebsweg sein oder die gleiche Zielgruppe.</w:t>
      </w:r>
    </w:p>
    <w:p w14:paraId="4E3090E4" w14:textId="0EFEB64B" w:rsidR="00E63D50" w:rsidRDefault="00E63D50" w:rsidP="00443751">
      <w:pPr>
        <w:rPr>
          <w:sz w:val="20"/>
          <w:szCs w:val="20"/>
        </w:rPr>
      </w:pPr>
      <w:r w:rsidRPr="00E63D50">
        <w:rPr>
          <w:sz w:val="20"/>
          <w:szCs w:val="20"/>
        </w:rPr>
        <w:t>Unter einer Produktfamilie werden Produkte oder Marktleistungen verstanden und zusammengefasst, die für den Nachfrager eine Verbindung aufweisen, wie z. B. das Angebot einer Finanzierung oder der Ersatzteillieferung für ein Automobilunternehmen.</w:t>
      </w:r>
    </w:p>
    <w:p w14:paraId="2D004AE0" w14:textId="77777777" w:rsidR="00E63D50" w:rsidRDefault="00E63D50" w:rsidP="00443751">
      <w:pPr>
        <w:rPr>
          <w:sz w:val="20"/>
          <w:szCs w:val="20"/>
        </w:rPr>
      </w:pPr>
      <w:r>
        <w:rPr>
          <w:sz w:val="20"/>
          <w:szCs w:val="20"/>
        </w:rPr>
        <w:tab/>
      </w:r>
      <w:r w:rsidRPr="00E63D50">
        <w:rPr>
          <w:sz w:val="20"/>
          <w:szCs w:val="20"/>
        </w:rPr>
        <w:t xml:space="preserve">• ertragspolitische Komponenten </w:t>
      </w:r>
    </w:p>
    <w:p w14:paraId="200F0FE6" w14:textId="77777777" w:rsidR="00E63D50" w:rsidRDefault="00E63D50" w:rsidP="00E63D50">
      <w:pPr>
        <w:ind w:left="708"/>
        <w:rPr>
          <w:sz w:val="20"/>
          <w:szCs w:val="20"/>
        </w:rPr>
      </w:pPr>
      <w:r w:rsidRPr="00E63D50">
        <w:rPr>
          <w:sz w:val="20"/>
          <w:szCs w:val="20"/>
        </w:rPr>
        <w:t xml:space="preserve">• rechtliche Komponenten </w:t>
      </w:r>
    </w:p>
    <w:p w14:paraId="7683EA0F" w14:textId="77777777" w:rsidR="00E63D50" w:rsidRDefault="00E63D50" w:rsidP="00E63D50">
      <w:pPr>
        <w:ind w:left="708"/>
        <w:rPr>
          <w:sz w:val="20"/>
          <w:szCs w:val="20"/>
        </w:rPr>
      </w:pPr>
      <w:r w:rsidRPr="00E63D50">
        <w:rPr>
          <w:sz w:val="20"/>
          <w:szCs w:val="20"/>
        </w:rPr>
        <w:t xml:space="preserve">• kundenbezogene Kriterien </w:t>
      </w:r>
    </w:p>
    <w:p w14:paraId="37DA9262" w14:textId="77777777" w:rsidR="00E63D50" w:rsidRDefault="00E63D50" w:rsidP="00E63D50">
      <w:pPr>
        <w:ind w:left="708"/>
        <w:rPr>
          <w:sz w:val="20"/>
          <w:szCs w:val="20"/>
        </w:rPr>
      </w:pPr>
      <w:r w:rsidRPr="00E63D50">
        <w:rPr>
          <w:sz w:val="20"/>
          <w:szCs w:val="20"/>
        </w:rPr>
        <w:t xml:space="preserve">• lieferantenbezogene Kriterien </w:t>
      </w:r>
    </w:p>
    <w:p w14:paraId="01C9BB10" w14:textId="3DB730DE" w:rsidR="00E63D50" w:rsidRDefault="00E63D50" w:rsidP="00E63D50">
      <w:pPr>
        <w:ind w:left="708"/>
        <w:rPr>
          <w:sz w:val="20"/>
          <w:szCs w:val="20"/>
        </w:rPr>
      </w:pPr>
      <w:r w:rsidRPr="00E63D50">
        <w:rPr>
          <w:sz w:val="20"/>
          <w:szCs w:val="20"/>
        </w:rPr>
        <w:t>• konkurrenzbezogene Kriterien</w:t>
      </w:r>
    </w:p>
    <w:p w14:paraId="20031C48" w14:textId="77777777" w:rsidR="00E63D50" w:rsidRDefault="00E63D50" w:rsidP="00E63D50">
      <w:pPr>
        <w:ind w:left="708"/>
        <w:rPr>
          <w:sz w:val="20"/>
          <w:szCs w:val="20"/>
        </w:rPr>
      </w:pPr>
    </w:p>
    <w:p w14:paraId="44B9B699" w14:textId="2BAD0A01" w:rsidR="00E63D50" w:rsidRDefault="00E63D50" w:rsidP="00E63D50">
      <w:pPr>
        <w:rPr>
          <w:sz w:val="20"/>
          <w:szCs w:val="20"/>
        </w:rPr>
      </w:pPr>
      <w:r>
        <w:rPr>
          <w:sz w:val="20"/>
          <w:szCs w:val="20"/>
        </w:rPr>
        <w:t>Sortimentspolitik</w:t>
      </w:r>
    </w:p>
    <w:p w14:paraId="6CBF4F3F" w14:textId="77777777" w:rsidR="00E63D50" w:rsidRPr="00E63D50" w:rsidRDefault="00E63D50" w:rsidP="00E63D50">
      <w:pPr>
        <w:numPr>
          <w:ilvl w:val="0"/>
          <w:numId w:val="25"/>
        </w:numPr>
        <w:rPr>
          <w:sz w:val="20"/>
          <w:szCs w:val="20"/>
        </w:rPr>
      </w:pPr>
      <w:r w:rsidRPr="00E63D50">
        <w:rPr>
          <w:sz w:val="20"/>
          <w:szCs w:val="20"/>
        </w:rPr>
        <w:t>Sortiment: Gesamtheit der Waren und Dienstleistungen, die ein Handelsunternehmen anbietet.</w:t>
      </w:r>
    </w:p>
    <w:p w14:paraId="02501568" w14:textId="77777777" w:rsidR="00E63D50" w:rsidRPr="00E63D50" w:rsidRDefault="00E63D50" w:rsidP="00E63D50">
      <w:pPr>
        <w:numPr>
          <w:ilvl w:val="0"/>
          <w:numId w:val="25"/>
        </w:numPr>
        <w:rPr>
          <w:sz w:val="20"/>
          <w:szCs w:val="20"/>
        </w:rPr>
      </w:pPr>
      <w:r w:rsidRPr="00E63D50">
        <w:rPr>
          <w:sz w:val="20"/>
          <w:szCs w:val="20"/>
        </w:rPr>
        <w:t>Zusammensetzung nach Arten, Qualitäten, Preislagen, Formaten, Typen, Größen usw.</w:t>
      </w:r>
    </w:p>
    <w:p w14:paraId="5551F173" w14:textId="77777777" w:rsidR="00E63D50" w:rsidRPr="00E63D50" w:rsidRDefault="00E63D50" w:rsidP="00E63D50">
      <w:pPr>
        <w:numPr>
          <w:ilvl w:val="0"/>
          <w:numId w:val="25"/>
        </w:numPr>
        <w:rPr>
          <w:sz w:val="20"/>
          <w:szCs w:val="20"/>
        </w:rPr>
      </w:pPr>
      <w:r w:rsidRPr="00E63D50">
        <w:rPr>
          <w:sz w:val="20"/>
          <w:szCs w:val="20"/>
        </w:rPr>
        <w:t>Gliederung in Sortimentsbreite und Sortimentstiefe:</w:t>
      </w:r>
    </w:p>
    <w:p w14:paraId="43A8AB3C" w14:textId="77777777" w:rsidR="00E63D50" w:rsidRPr="00E63D50" w:rsidRDefault="00E63D50" w:rsidP="00E63D50">
      <w:pPr>
        <w:numPr>
          <w:ilvl w:val="1"/>
          <w:numId w:val="25"/>
        </w:numPr>
        <w:rPr>
          <w:sz w:val="20"/>
          <w:szCs w:val="20"/>
        </w:rPr>
      </w:pPr>
      <w:r w:rsidRPr="00E63D50">
        <w:rPr>
          <w:b/>
          <w:bCs/>
          <w:sz w:val="20"/>
          <w:szCs w:val="20"/>
        </w:rPr>
        <w:t>Sortimentsbreite:</w:t>
      </w:r>
      <w:r w:rsidRPr="00E63D50">
        <w:rPr>
          <w:sz w:val="20"/>
          <w:szCs w:val="20"/>
        </w:rPr>
        <w:t> Anzahl verschiedener Warengruppen/Branchen.</w:t>
      </w:r>
    </w:p>
    <w:p w14:paraId="38BE0134" w14:textId="77777777" w:rsidR="00E63D50" w:rsidRPr="00E63D50" w:rsidRDefault="00E63D50" w:rsidP="00E63D50">
      <w:pPr>
        <w:numPr>
          <w:ilvl w:val="1"/>
          <w:numId w:val="25"/>
        </w:numPr>
        <w:rPr>
          <w:sz w:val="20"/>
          <w:szCs w:val="20"/>
        </w:rPr>
      </w:pPr>
      <w:r w:rsidRPr="00E63D50">
        <w:rPr>
          <w:b/>
          <w:bCs/>
          <w:sz w:val="20"/>
          <w:szCs w:val="20"/>
        </w:rPr>
        <w:t>Sortimentstiefe:</w:t>
      </w:r>
      <w:r w:rsidRPr="00E63D50">
        <w:rPr>
          <w:sz w:val="20"/>
          <w:szCs w:val="20"/>
        </w:rPr>
        <w:t> Auswahlvielfalt innerhalb einer Warengruppe (Modelle, Qualitäten, Preislagen, Größen usw.).</w:t>
      </w:r>
    </w:p>
    <w:p w14:paraId="6C40EAA6" w14:textId="77777777" w:rsidR="00E63D50" w:rsidRPr="00E63D50" w:rsidRDefault="00E63D50" w:rsidP="00E63D50">
      <w:pPr>
        <w:numPr>
          <w:ilvl w:val="0"/>
          <w:numId w:val="25"/>
        </w:numPr>
        <w:rPr>
          <w:sz w:val="20"/>
          <w:szCs w:val="20"/>
        </w:rPr>
      </w:pPr>
      <w:r w:rsidRPr="00E63D50">
        <w:rPr>
          <w:b/>
          <w:bCs/>
          <w:sz w:val="20"/>
          <w:szCs w:val="20"/>
        </w:rPr>
        <w:t>Breites Sortiment:</w:t>
      </w:r>
      <w:r w:rsidRPr="00E63D50">
        <w:rPr>
          <w:sz w:val="20"/>
          <w:szCs w:val="20"/>
        </w:rPr>
        <w:t> Viele verschiedene Warengruppen.</w:t>
      </w:r>
    </w:p>
    <w:p w14:paraId="1176DC71" w14:textId="77777777" w:rsidR="00E63D50" w:rsidRPr="00E63D50" w:rsidRDefault="00E63D50" w:rsidP="00E63D50">
      <w:pPr>
        <w:numPr>
          <w:ilvl w:val="0"/>
          <w:numId w:val="25"/>
        </w:numPr>
        <w:rPr>
          <w:sz w:val="20"/>
          <w:szCs w:val="20"/>
        </w:rPr>
      </w:pPr>
      <w:r w:rsidRPr="00E63D50">
        <w:rPr>
          <w:b/>
          <w:bCs/>
          <w:sz w:val="20"/>
          <w:szCs w:val="20"/>
        </w:rPr>
        <w:t>Tiefes Sortiment:</w:t>
      </w:r>
      <w:r w:rsidRPr="00E63D50">
        <w:rPr>
          <w:sz w:val="20"/>
          <w:szCs w:val="20"/>
        </w:rPr>
        <w:t> Viele Varianten innerhalb einer Warengruppe.</w:t>
      </w:r>
    </w:p>
    <w:p w14:paraId="17F39187" w14:textId="77777777" w:rsidR="00E63D50" w:rsidRPr="00E63D50" w:rsidRDefault="00E63D50" w:rsidP="00E63D50">
      <w:pPr>
        <w:numPr>
          <w:ilvl w:val="0"/>
          <w:numId w:val="25"/>
        </w:numPr>
        <w:rPr>
          <w:sz w:val="20"/>
          <w:szCs w:val="20"/>
        </w:rPr>
      </w:pPr>
      <w:r w:rsidRPr="00E63D50">
        <w:rPr>
          <w:b/>
          <w:bCs/>
          <w:sz w:val="20"/>
          <w:szCs w:val="20"/>
        </w:rPr>
        <w:t>Flaches Sortiment:</w:t>
      </w:r>
      <w:r w:rsidRPr="00E63D50">
        <w:rPr>
          <w:sz w:val="20"/>
          <w:szCs w:val="20"/>
        </w:rPr>
        <w:t> Wenige Warengruppen und wenige Varianten.</w:t>
      </w:r>
    </w:p>
    <w:p w14:paraId="76229D8A" w14:textId="77777777" w:rsidR="00E63D50" w:rsidRPr="00E63D50" w:rsidRDefault="00E63D50" w:rsidP="00E63D50">
      <w:pPr>
        <w:numPr>
          <w:ilvl w:val="0"/>
          <w:numId w:val="25"/>
        </w:numPr>
        <w:rPr>
          <w:sz w:val="20"/>
          <w:szCs w:val="20"/>
        </w:rPr>
      </w:pPr>
      <w:r w:rsidRPr="00E63D50">
        <w:rPr>
          <w:sz w:val="20"/>
          <w:szCs w:val="20"/>
        </w:rPr>
        <w:t>Beispiel Lederwaren: Sortiment umfasst viele Artikel (Taschen, Koffer, Kleinlederwaren etc.).</w:t>
      </w:r>
    </w:p>
    <w:p w14:paraId="2902AB80" w14:textId="77777777" w:rsidR="00E63D50" w:rsidRPr="00E63D50" w:rsidRDefault="00E63D50" w:rsidP="00E63D50">
      <w:pPr>
        <w:numPr>
          <w:ilvl w:val="0"/>
          <w:numId w:val="25"/>
        </w:numPr>
        <w:rPr>
          <w:sz w:val="20"/>
          <w:szCs w:val="20"/>
        </w:rPr>
      </w:pPr>
      <w:r w:rsidRPr="00E63D50">
        <w:rPr>
          <w:sz w:val="20"/>
          <w:szCs w:val="20"/>
        </w:rPr>
        <w:t>Sortimentsbreite auch durch Anzahl der Marken, Sortimentstiefe durch Preisspanne gekennzeichnet.</w:t>
      </w:r>
    </w:p>
    <w:p w14:paraId="594F6D23" w14:textId="68A38512" w:rsidR="00E63D50" w:rsidRDefault="00E63D50" w:rsidP="00E63D50">
      <w:pPr>
        <w:rPr>
          <w:sz w:val="20"/>
          <w:szCs w:val="20"/>
        </w:rPr>
      </w:pPr>
      <w:r>
        <w:rPr>
          <w:sz w:val="20"/>
          <w:szCs w:val="20"/>
        </w:rPr>
        <w:t>Kriterien:</w:t>
      </w:r>
    </w:p>
    <w:p w14:paraId="74C8AD16" w14:textId="77777777" w:rsidR="00E63D50" w:rsidRDefault="00E63D50" w:rsidP="00E63D50">
      <w:pPr>
        <w:rPr>
          <w:sz w:val="20"/>
          <w:szCs w:val="20"/>
        </w:rPr>
      </w:pPr>
      <w:r w:rsidRPr="00E63D50">
        <w:rPr>
          <w:sz w:val="20"/>
          <w:szCs w:val="20"/>
        </w:rPr>
        <w:t>• Material oder Herkunft der Güter</w:t>
      </w:r>
      <w:r w:rsidRPr="00E63D50">
        <w:rPr>
          <w:sz w:val="20"/>
          <w:szCs w:val="20"/>
        </w:rPr>
        <w:t xml:space="preserve"> z. B. Lederwarengeschäfte oder Fleischereien </w:t>
      </w:r>
    </w:p>
    <w:p w14:paraId="4388CF44" w14:textId="77777777" w:rsidR="00E63D50" w:rsidRDefault="00E63D50" w:rsidP="00E63D50">
      <w:pPr>
        <w:rPr>
          <w:sz w:val="20"/>
          <w:szCs w:val="20"/>
        </w:rPr>
      </w:pPr>
      <w:r w:rsidRPr="00E63D50">
        <w:rPr>
          <w:sz w:val="20"/>
          <w:szCs w:val="20"/>
        </w:rPr>
        <w:t>• Käufergruppen,</w:t>
      </w:r>
      <w:r w:rsidRPr="00E63D50">
        <w:rPr>
          <w:sz w:val="20"/>
          <w:szCs w:val="20"/>
        </w:rPr>
        <w:t xml:space="preserve"> z. B. Kinderkonfektions- oder Delikatessengeschäfte </w:t>
      </w:r>
    </w:p>
    <w:p w14:paraId="4A41C164" w14:textId="77777777" w:rsidR="00E63D50" w:rsidRDefault="00E63D50" w:rsidP="00E63D50">
      <w:pPr>
        <w:rPr>
          <w:sz w:val="20"/>
          <w:szCs w:val="20"/>
        </w:rPr>
      </w:pPr>
      <w:r w:rsidRPr="00E63D50">
        <w:rPr>
          <w:sz w:val="20"/>
          <w:szCs w:val="20"/>
        </w:rPr>
        <w:t>• Preislagen,</w:t>
      </w:r>
      <w:r w:rsidRPr="00E63D50">
        <w:rPr>
          <w:sz w:val="20"/>
          <w:szCs w:val="20"/>
        </w:rPr>
        <w:t xml:space="preserve"> z. B. Discountgeschäfte oder Designerläden </w:t>
      </w:r>
    </w:p>
    <w:p w14:paraId="6C653D8F" w14:textId="77777777" w:rsidR="00E63D50" w:rsidRDefault="00E63D50" w:rsidP="00E63D50">
      <w:pPr>
        <w:rPr>
          <w:sz w:val="20"/>
          <w:szCs w:val="20"/>
        </w:rPr>
      </w:pPr>
      <w:r w:rsidRPr="00E63D50">
        <w:rPr>
          <w:sz w:val="20"/>
          <w:szCs w:val="20"/>
        </w:rPr>
        <w:lastRenderedPageBreak/>
        <w:t>• Verwendungszwecke,</w:t>
      </w:r>
      <w:r w:rsidRPr="00E63D50">
        <w:rPr>
          <w:sz w:val="20"/>
          <w:szCs w:val="20"/>
        </w:rPr>
        <w:t xml:space="preserve"> z. B. Baumärkte oder Gartencenter </w:t>
      </w:r>
    </w:p>
    <w:p w14:paraId="5F117663" w14:textId="02F796EE" w:rsidR="00E63D50" w:rsidRDefault="00E63D50" w:rsidP="00E63D50">
      <w:pPr>
        <w:rPr>
          <w:sz w:val="20"/>
          <w:szCs w:val="20"/>
        </w:rPr>
      </w:pPr>
      <w:r w:rsidRPr="00E63D50">
        <w:rPr>
          <w:sz w:val="20"/>
          <w:szCs w:val="20"/>
        </w:rPr>
        <w:t>• Komplementär- oder Kompensationsgesichtspunkte, z. B. bietet ein Schreibwarengeschäft Büromaschinen an oder eine Parfümerie Bekleidungsartikel</w:t>
      </w:r>
    </w:p>
    <w:p w14:paraId="3317C7D4" w14:textId="77777777" w:rsidR="00E63D50" w:rsidRDefault="00E63D50" w:rsidP="00E63D50">
      <w:pPr>
        <w:rPr>
          <w:sz w:val="20"/>
          <w:szCs w:val="20"/>
        </w:rPr>
      </w:pPr>
    </w:p>
    <w:p w14:paraId="3A3A3899" w14:textId="24BBCFFE" w:rsidR="00E63D50" w:rsidRDefault="00E63D50" w:rsidP="00E63D50">
      <w:pPr>
        <w:rPr>
          <w:b/>
          <w:bCs/>
          <w:sz w:val="20"/>
          <w:szCs w:val="20"/>
          <w:u w:val="single"/>
        </w:rPr>
      </w:pPr>
      <w:r>
        <w:rPr>
          <w:b/>
          <w:bCs/>
          <w:sz w:val="20"/>
          <w:szCs w:val="20"/>
          <w:u w:val="single"/>
        </w:rPr>
        <w:t>Verpackungspolitik</w:t>
      </w:r>
    </w:p>
    <w:p w14:paraId="7705B336" w14:textId="7CAFDBEF" w:rsidR="00E63D50" w:rsidRDefault="00E63D50" w:rsidP="00E63D50">
      <w:pPr>
        <w:rPr>
          <w:sz w:val="20"/>
          <w:szCs w:val="20"/>
        </w:rPr>
      </w:pPr>
      <w:r>
        <w:rPr>
          <w:sz w:val="20"/>
          <w:szCs w:val="20"/>
        </w:rPr>
        <w:t>Funktionen:</w:t>
      </w:r>
    </w:p>
    <w:p w14:paraId="5724AE28" w14:textId="77777777" w:rsidR="00E63D50" w:rsidRDefault="00E63D50" w:rsidP="00E63D50">
      <w:pPr>
        <w:rPr>
          <w:sz w:val="20"/>
          <w:szCs w:val="20"/>
        </w:rPr>
      </w:pPr>
      <w:r w:rsidRPr="00E63D50">
        <w:rPr>
          <w:sz w:val="20"/>
          <w:szCs w:val="20"/>
        </w:rPr>
        <w:t xml:space="preserve">• Transport- und Schutzfunktion </w:t>
      </w:r>
    </w:p>
    <w:p w14:paraId="11F52547" w14:textId="77777777" w:rsidR="00E63D50" w:rsidRDefault="00E63D50" w:rsidP="00E63D50">
      <w:pPr>
        <w:rPr>
          <w:sz w:val="20"/>
          <w:szCs w:val="20"/>
        </w:rPr>
      </w:pPr>
      <w:r w:rsidRPr="00E63D50">
        <w:rPr>
          <w:sz w:val="20"/>
          <w:szCs w:val="20"/>
        </w:rPr>
        <w:t xml:space="preserve">• Informationsfunktion </w:t>
      </w:r>
    </w:p>
    <w:p w14:paraId="1C159BEB" w14:textId="77777777" w:rsidR="00E63D50" w:rsidRDefault="00E63D50" w:rsidP="00E63D50">
      <w:pPr>
        <w:rPr>
          <w:sz w:val="20"/>
          <w:szCs w:val="20"/>
        </w:rPr>
      </w:pPr>
      <w:r w:rsidRPr="00E63D50">
        <w:rPr>
          <w:sz w:val="20"/>
          <w:szCs w:val="20"/>
        </w:rPr>
        <w:t xml:space="preserve">• Werbe- und Verkaufsförderungsfunktion </w:t>
      </w:r>
    </w:p>
    <w:p w14:paraId="41B37D98" w14:textId="77777777" w:rsidR="00E63D50" w:rsidRDefault="00E63D50" w:rsidP="00E63D50">
      <w:pPr>
        <w:rPr>
          <w:sz w:val="20"/>
          <w:szCs w:val="20"/>
        </w:rPr>
      </w:pPr>
      <w:r w:rsidRPr="00E63D50">
        <w:rPr>
          <w:sz w:val="20"/>
          <w:szCs w:val="20"/>
        </w:rPr>
        <w:t xml:space="preserve">• Gebrauchsfunktion </w:t>
      </w:r>
    </w:p>
    <w:p w14:paraId="58B1B3D0" w14:textId="040B5473" w:rsidR="00E63D50" w:rsidRDefault="00E63D50" w:rsidP="00E63D50">
      <w:pPr>
        <w:rPr>
          <w:sz w:val="20"/>
          <w:szCs w:val="20"/>
        </w:rPr>
      </w:pPr>
      <w:r w:rsidRPr="00E63D50">
        <w:rPr>
          <w:sz w:val="20"/>
          <w:szCs w:val="20"/>
        </w:rPr>
        <w:t>• Umweltfunktion</w:t>
      </w:r>
    </w:p>
    <w:p w14:paraId="1C451CD3" w14:textId="77777777" w:rsidR="00E63D50" w:rsidRDefault="00E63D50" w:rsidP="00E63D50">
      <w:pPr>
        <w:rPr>
          <w:sz w:val="20"/>
          <w:szCs w:val="20"/>
        </w:rPr>
      </w:pPr>
    </w:p>
    <w:p w14:paraId="2A88A6B0" w14:textId="12DCCD08" w:rsidR="00E63D50" w:rsidRDefault="00E63D50" w:rsidP="00E63D50">
      <w:pPr>
        <w:rPr>
          <w:b/>
          <w:bCs/>
          <w:sz w:val="20"/>
          <w:szCs w:val="20"/>
          <w:u w:val="single"/>
        </w:rPr>
      </w:pPr>
      <w:r>
        <w:rPr>
          <w:b/>
          <w:bCs/>
          <w:sz w:val="20"/>
          <w:szCs w:val="20"/>
          <w:u w:val="single"/>
        </w:rPr>
        <w:t>Markenpolitik</w:t>
      </w:r>
    </w:p>
    <w:p w14:paraId="0BB899C2" w14:textId="77777777" w:rsidR="00BF5F7C" w:rsidRDefault="00BF5F7C" w:rsidP="00E63D50">
      <w:pPr>
        <w:rPr>
          <w:sz w:val="20"/>
          <w:szCs w:val="20"/>
        </w:rPr>
      </w:pPr>
      <w:r w:rsidRPr="00BF5F7C">
        <w:rPr>
          <w:sz w:val="20"/>
          <w:szCs w:val="20"/>
        </w:rPr>
        <w:t xml:space="preserve">Die Markierung ist nach Nieschlag u. a. ein Versuch, an sich homogene Erzeugnisse, wie z. B. Zigaretten, Waschmittel, Glühbirnen und Zucker, durch besondere Packungsgestaltung und Namensgebung zu </w:t>
      </w:r>
      <w:proofErr w:type="spellStart"/>
      <w:r w:rsidRPr="00BF5F7C">
        <w:rPr>
          <w:sz w:val="20"/>
          <w:szCs w:val="20"/>
        </w:rPr>
        <w:t>heterogenisieren</w:t>
      </w:r>
      <w:proofErr w:type="spellEnd"/>
      <w:r w:rsidRPr="00BF5F7C">
        <w:rPr>
          <w:sz w:val="20"/>
          <w:szCs w:val="20"/>
        </w:rPr>
        <w:t>. Durch Markierung wird ein homogenes Gut in ein Gut eigener Art verwandelt. Zur Markierung können Markennamen und Markenzeichen eingesetzt werden. Markenzeichen sind Schutzrechte für bestimmte Zeichen, z. B. Schriftzüge, Symbole und Wappen. Auch das Markendesign spielt eine Rolle bei der Markenbildung.</w:t>
      </w:r>
    </w:p>
    <w:p w14:paraId="4E7E8B76" w14:textId="77777777" w:rsidR="00BF5F7C" w:rsidRDefault="00E63D50" w:rsidP="00E63D50">
      <w:pPr>
        <w:rPr>
          <w:sz w:val="20"/>
          <w:szCs w:val="20"/>
        </w:rPr>
      </w:pPr>
      <w:r w:rsidRPr="00E63D50">
        <w:rPr>
          <w:sz w:val="20"/>
          <w:szCs w:val="20"/>
        </w:rPr>
        <w:t xml:space="preserve">Kennzeichen eines Markenartikels sind folgende Merkmale: </w:t>
      </w:r>
    </w:p>
    <w:p w14:paraId="41A88E12" w14:textId="77777777" w:rsidR="00BF5F7C" w:rsidRDefault="00E63D50" w:rsidP="00E63D50">
      <w:pPr>
        <w:rPr>
          <w:sz w:val="20"/>
          <w:szCs w:val="20"/>
        </w:rPr>
      </w:pPr>
      <w:r w:rsidRPr="00E63D50">
        <w:rPr>
          <w:sz w:val="20"/>
          <w:szCs w:val="20"/>
        </w:rPr>
        <w:t xml:space="preserve">• industrielle Fertigware • gleichbleibende oder verbesserte Qualität </w:t>
      </w:r>
    </w:p>
    <w:p w14:paraId="2F1590A5" w14:textId="77777777" w:rsidR="00BF5F7C" w:rsidRDefault="00E63D50" w:rsidP="00E63D50">
      <w:pPr>
        <w:rPr>
          <w:sz w:val="20"/>
          <w:szCs w:val="20"/>
        </w:rPr>
      </w:pPr>
      <w:r w:rsidRPr="00E63D50">
        <w:rPr>
          <w:sz w:val="20"/>
          <w:szCs w:val="20"/>
        </w:rPr>
        <w:t xml:space="preserve">• gleichbleibende Menge </w:t>
      </w:r>
    </w:p>
    <w:p w14:paraId="5BB0E60E" w14:textId="77777777" w:rsidR="00BF5F7C" w:rsidRDefault="00E63D50" w:rsidP="00E63D50">
      <w:pPr>
        <w:rPr>
          <w:sz w:val="20"/>
          <w:szCs w:val="20"/>
        </w:rPr>
      </w:pPr>
      <w:r w:rsidRPr="00E63D50">
        <w:rPr>
          <w:sz w:val="20"/>
          <w:szCs w:val="20"/>
        </w:rPr>
        <w:t xml:space="preserve">• gleichbleibende Aufmachung </w:t>
      </w:r>
    </w:p>
    <w:p w14:paraId="5C16F4EB" w14:textId="77777777" w:rsidR="00BF5F7C" w:rsidRDefault="00E63D50" w:rsidP="00E63D50">
      <w:pPr>
        <w:rPr>
          <w:sz w:val="20"/>
          <w:szCs w:val="20"/>
        </w:rPr>
      </w:pPr>
      <w:r w:rsidRPr="00E63D50">
        <w:rPr>
          <w:sz w:val="20"/>
          <w:szCs w:val="20"/>
        </w:rPr>
        <w:t xml:space="preserve">• Verbraucherwerbung </w:t>
      </w:r>
    </w:p>
    <w:p w14:paraId="6E457BBB" w14:textId="77777777" w:rsidR="00BF5F7C" w:rsidRDefault="00E63D50" w:rsidP="00E63D50">
      <w:pPr>
        <w:rPr>
          <w:sz w:val="20"/>
          <w:szCs w:val="20"/>
        </w:rPr>
      </w:pPr>
      <w:r w:rsidRPr="00E63D50">
        <w:rPr>
          <w:sz w:val="20"/>
          <w:szCs w:val="20"/>
        </w:rPr>
        <w:t xml:space="preserve">• hoher Bekanntheitsgrad </w:t>
      </w:r>
    </w:p>
    <w:p w14:paraId="43727640" w14:textId="77BED02E" w:rsidR="00E63D50" w:rsidRDefault="00E63D50" w:rsidP="00E63D50">
      <w:pPr>
        <w:rPr>
          <w:sz w:val="20"/>
          <w:szCs w:val="20"/>
        </w:rPr>
      </w:pPr>
      <w:r w:rsidRPr="00E63D50">
        <w:rPr>
          <w:sz w:val="20"/>
          <w:szCs w:val="20"/>
        </w:rPr>
        <w:t>• weite Verbreitung im Markt</w:t>
      </w:r>
    </w:p>
    <w:p w14:paraId="4C4D9312" w14:textId="77777777" w:rsidR="00BF5F7C" w:rsidRDefault="00BF5F7C" w:rsidP="00E63D50">
      <w:pPr>
        <w:rPr>
          <w:sz w:val="20"/>
          <w:szCs w:val="20"/>
        </w:rPr>
      </w:pPr>
      <w:r w:rsidRPr="00BF5F7C">
        <w:rPr>
          <w:sz w:val="20"/>
          <w:szCs w:val="20"/>
        </w:rPr>
        <w:t xml:space="preserve">Mit der Markenpolitik werden verschiedene Ziele verfolgt: </w:t>
      </w:r>
    </w:p>
    <w:p w14:paraId="1C5FC63D" w14:textId="77777777" w:rsidR="00BF5F7C" w:rsidRDefault="00BF5F7C" w:rsidP="00E63D50">
      <w:pPr>
        <w:rPr>
          <w:sz w:val="20"/>
          <w:szCs w:val="20"/>
        </w:rPr>
      </w:pPr>
      <w:r w:rsidRPr="00BF5F7C">
        <w:rPr>
          <w:sz w:val="20"/>
          <w:szCs w:val="20"/>
        </w:rPr>
        <w:t xml:space="preserve">• Die Produkte sollen </w:t>
      </w:r>
      <w:proofErr w:type="spellStart"/>
      <w:r w:rsidRPr="00BF5F7C">
        <w:rPr>
          <w:sz w:val="20"/>
          <w:szCs w:val="20"/>
        </w:rPr>
        <w:t>heterogenisiert</w:t>
      </w:r>
      <w:proofErr w:type="spellEnd"/>
      <w:r w:rsidRPr="00BF5F7C">
        <w:rPr>
          <w:sz w:val="20"/>
          <w:szCs w:val="20"/>
        </w:rPr>
        <w:t xml:space="preserve"> werden und sich von Konkurrenzprodukten abheben. </w:t>
      </w:r>
    </w:p>
    <w:p w14:paraId="665ECFE2" w14:textId="77777777" w:rsidR="00BF5F7C" w:rsidRDefault="00BF5F7C" w:rsidP="00E63D50">
      <w:pPr>
        <w:rPr>
          <w:sz w:val="20"/>
          <w:szCs w:val="20"/>
        </w:rPr>
      </w:pPr>
      <w:r w:rsidRPr="00BF5F7C">
        <w:rPr>
          <w:sz w:val="20"/>
          <w:szCs w:val="20"/>
        </w:rPr>
        <w:t xml:space="preserve">• Durch die Markierung wird ein Kommunikationsmittel geschaffen. </w:t>
      </w:r>
    </w:p>
    <w:p w14:paraId="40456FC9" w14:textId="77777777" w:rsidR="00BF5F7C" w:rsidRDefault="00BF5F7C" w:rsidP="00E63D50">
      <w:pPr>
        <w:rPr>
          <w:sz w:val="20"/>
          <w:szCs w:val="20"/>
        </w:rPr>
      </w:pPr>
      <w:r w:rsidRPr="00BF5F7C">
        <w:rPr>
          <w:sz w:val="20"/>
          <w:szCs w:val="20"/>
        </w:rPr>
        <w:t xml:space="preserve">• Es sollen Präferenzen für ein Produkt geschaffen und Markentreue aufgebaut werden. Dazu sind Markenkenntnis, Wiederholungskauf und Einprägung der Marke erforderlich. </w:t>
      </w:r>
    </w:p>
    <w:p w14:paraId="3A11B0C7" w14:textId="77777777" w:rsidR="00BF5F7C" w:rsidRDefault="00BF5F7C" w:rsidP="00E63D50">
      <w:pPr>
        <w:rPr>
          <w:sz w:val="20"/>
          <w:szCs w:val="20"/>
        </w:rPr>
      </w:pPr>
      <w:r w:rsidRPr="00BF5F7C">
        <w:rPr>
          <w:sz w:val="20"/>
          <w:szCs w:val="20"/>
        </w:rPr>
        <w:t xml:space="preserve">• Durch Werbe- und Verkaufsförderungsmaßnahmen und den Aufbau eines Markenimages soll eine absatzfördernde Wirkung erzielt werden. </w:t>
      </w:r>
    </w:p>
    <w:p w14:paraId="31517E78" w14:textId="53B797EF" w:rsidR="00BF5F7C" w:rsidRDefault="00BF5F7C" w:rsidP="00E63D50">
      <w:pPr>
        <w:rPr>
          <w:sz w:val="20"/>
          <w:szCs w:val="20"/>
        </w:rPr>
      </w:pPr>
      <w:r w:rsidRPr="00BF5F7C">
        <w:rPr>
          <w:sz w:val="20"/>
          <w:szCs w:val="20"/>
        </w:rPr>
        <w:t>• Eine differenzierte Marktbearbeitung wird möglich, sowohl in Bezug auf die Preisstrategie als auch im Hinblick auf die Absatzwege.</w:t>
      </w:r>
    </w:p>
    <w:p w14:paraId="273A13B2" w14:textId="3155C0C0" w:rsidR="00BF5F7C" w:rsidRDefault="00BF5F7C" w:rsidP="00E63D50">
      <w:pPr>
        <w:rPr>
          <w:sz w:val="20"/>
          <w:szCs w:val="20"/>
        </w:rPr>
      </w:pPr>
      <w:r>
        <w:rPr>
          <w:b/>
          <w:bCs/>
          <w:sz w:val="20"/>
          <w:szCs w:val="20"/>
          <w:u w:val="single"/>
        </w:rPr>
        <w:t>Kundendienstpolitik</w:t>
      </w:r>
    </w:p>
    <w:p w14:paraId="3E23BDD0" w14:textId="77777777" w:rsidR="00BF5F7C" w:rsidRPr="00BF5F7C" w:rsidRDefault="00BF5F7C" w:rsidP="00BF5F7C">
      <w:pPr>
        <w:numPr>
          <w:ilvl w:val="0"/>
          <w:numId w:val="26"/>
        </w:numPr>
        <w:rPr>
          <w:sz w:val="20"/>
          <w:szCs w:val="20"/>
        </w:rPr>
      </w:pPr>
      <w:r w:rsidRPr="00BF5F7C">
        <w:rPr>
          <w:sz w:val="20"/>
          <w:szCs w:val="20"/>
        </w:rPr>
        <w:t>Service/Kundendienst: Zusatzdienstleistung neben dem Hauptprodukt.</w:t>
      </w:r>
    </w:p>
    <w:p w14:paraId="7C35997E" w14:textId="77777777" w:rsidR="00BF5F7C" w:rsidRPr="00BF5F7C" w:rsidRDefault="00BF5F7C" w:rsidP="00BF5F7C">
      <w:pPr>
        <w:numPr>
          <w:ilvl w:val="0"/>
          <w:numId w:val="26"/>
        </w:numPr>
        <w:rPr>
          <w:sz w:val="20"/>
          <w:szCs w:val="20"/>
        </w:rPr>
      </w:pPr>
      <w:r w:rsidRPr="00BF5F7C">
        <w:rPr>
          <w:sz w:val="20"/>
          <w:szCs w:val="20"/>
        </w:rPr>
        <w:lastRenderedPageBreak/>
        <w:t>Ziel der Servicepolitik: Vertrauensverhältnis schaffen, Kundenbindung und Stammkunden gewinnen.</w:t>
      </w:r>
    </w:p>
    <w:p w14:paraId="2F4E7B2C" w14:textId="77777777" w:rsidR="00BF5F7C" w:rsidRPr="00BF5F7C" w:rsidRDefault="00BF5F7C" w:rsidP="00BF5F7C">
      <w:pPr>
        <w:numPr>
          <w:ilvl w:val="0"/>
          <w:numId w:val="26"/>
        </w:numPr>
        <w:rPr>
          <w:sz w:val="20"/>
          <w:szCs w:val="20"/>
        </w:rPr>
      </w:pPr>
      <w:r w:rsidRPr="00BF5F7C">
        <w:rPr>
          <w:sz w:val="20"/>
          <w:szCs w:val="20"/>
        </w:rPr>
        <w:t>Kundendienst wird heute als selbstverständlich erwartet (z. B. schnelle Reparatur bei Defekt).</w:t>
      </w:r>
    </w:p>
    <w:p w14:paraId="70D81F52" w14:textId="77777777" w:rsidR="00BF5F7C" w:rsidRPr="00BF5F7C" w:rsidRDefault="00BF5F7C" w:rsidP="00BF5F7C">
      <w:pPr>
        <w:numPr>
          <w:ilvl w:val="0"/>
          <w:numId w:val="26"/>
        </w:numPr>
        <w:rPr>
          <w:sz w:val="20"/>
          <w:szCs w:val="20"/>
        </w:rPr>
      </w:pPr>
      <w:r w:rsidRPr="00BF5F7C">
        <w:rPr>
          <w:sz w:val="20"/>
          <w:szCs w:val="20"/>
        </w:rPr>
        <w:t>Gründe für wachsende Bedeutung:</w:t>
      </w:r>
    </w:p>
    <w:p w14:paraId="2E3692EA" w14:textId="77777777" w:rsidR="00BF5F7C" w:rsidRPr="00BF5F7C" w:rsidRDefault="00BF5F7C" w:rsidP="00BF5F7C">
      <w:pPr>
        <w:numPr>
          <w:ilvl w:val="1"/>
          <w:numId w:val="26"/>
        </w:numPr>
        <w:rPr>
          <w:sz w:val="20"/>
          <w:szCs w:val="20"/>
        </w:rPr>
      </w:pPr>
      <w:r w:rsidRPr="00BF5F7C">
        <w:rPr>
          <w:sz w:val="20"/>
          <w:szCs w:val="20"/>
        </w:rPr>
        <w:t>Marktsättigung</w:t>
      </w:r>
    </w:p>
    <w:p w14:paraId="7EAED3E0" w14:textId="77777777" w:rsidR="00BF5F7C" w:rsidRPr="00BF5F7C" w:rsidRDefault="00BF5F7C" w:rsidP="00BF5F7C">
      <w:pPr>
        <w:numPr>
          <w:ilvl w:val="1"/>
          <w:numId w:val="26"/>
        </w:numPr>
        <w:rPr>
          <w:sz w:val="20"/>
          <w:szCs w:val="20"/>
        </w:rPr>
      </w:pPr>
      <w:r w:rsidRPr="00BF5F7C">
        <w:rPr>
          <w:sz w:val="20"/>
          <w:szCs w:val="20"/>
        </w:rPr>
        <w:t>Stärkerer Konkurrenzdruck</w:t>
      </w:r>
    </w:p>
    <w:p w14:paraId="14033369" w14:textId="77777777" w:rsidR="00BF5F7C" w:rsidRPr="00BF5F7C" w:rsidRDefault="00BF5F7C" w:rsidP="00BF5F7C">
      <w:pPr>
        <w:numPr>
          <w:ilvl w:val="1"/>
          <w:numId w:val="26"/>
        </w:numPr>
        <w:rPr>
          <w:sz w:val="20"/>
          <w:szCs w:val="20"/>
        </w:rPr>
      </w:pPr>
      <w:r w:rsidRPr="00BF5F7C">
        <w:rPr>
          <w:sz w:val="20"/>
          <w:szCs w:val="20"/>
        </w:rPr>
        <w:t>Differenziertere Kundenwünsche</w:t>
      </w:r>
    </w:p>
    <w:p w14:paraId="59D80082" w14:textId="77777777" w:rsidR="00BF5F7C" w:rsidRPr="00BF5F7C" w:rsidRDefault="00BF5F7C" w:rsidP="00BF5F7C">
      <w:pPr>
        <w:numPr>
          <w:ilvl w:val="0"/>
          <w:numId w:val="26"/>
        </w:numPr>
        <w:rPr>
          <w:sz w:val="20"/>
          <w:szCs w:val="20"/>
        </w:rPr>
      </w:pPr>
      <w:r w:rsidRPr="00BF5F7C">
        <w:rPr>
          <w:sz w:val="20"/>
          <w:szCs w:val="20"/>
        </w:rPr>
        <w:t>Unterscheidung:</w:t>
      </w:r>
    </w:p>
    <w:p w14:paraId="4E98725D" w14:textId="77777777" w:rsidR="00BF5F7C" w:rsidRPr="00BF5F7C" w:rsidRDefault="00BF5F7C" w:rsidP="00BF5F7C">
      <w:pPr>
        <w:numPr>
          <w:ilvl w:val="1"/>
          <w:numId w:val="26"/>
        </w:numPr>
        <w:rPr>
          <w:sz w:val="20"/>
          <w:szCs w:val="20"/>
        </w:rPr>
      </w:pPr>
      <w:r w:rsidRPr="00BF5F7C">
        <w:rPr>
          <w:b/>
          <w:bCs/>
          <w:sz w:val="20"/>
          <w:szCs w:val="20"/>
        </w:rPr>
        <w:t>Technischer Kundendienst:</w:t>
      </w:r>
      <w:r w:rsidRPr="00BF5F7C">
        <w:rPr>
          <w:sz w:val="20"/>
          <w:szCs w:val="20"/>
        </w:rPr>
        <w:t> Funktionserhalt/Wiederherstellung, Inspektion, Wartung, Reparatur, Ersatzteilversorgung.</w:t>
      </w:r>
    </w:p>
    <w:p w14:paraId="49682C48" w14:textId="77777777" w:rsidR="00BF5F7C" w:rsidRPr="00BF5F7C" w:rsidRDefault="00BF5F7C" w:rsidP="00BF5F7C">
      <w:pPr>
        <w:numPr>
          <w:ilvl w:val="1"/>
          <w:numId w:val="26"/>
        </w:numPr>
        <w:rPr>
          <w:sz w:val="20"/>
          <w:szCs w:val="20"/>
        </w:rPr>
      </w:pPr>
      <w:r w:rsidRPr="00BF5F7C">
        <w:rPr>
          <w:b/>
          <w:bCs/>
          <w:sz w:val="20"/>
          <w:szCs w:val="20"/>
        </w:rPr>
        <w:t>Kaufmännischer Kundendienst:</w:t>
      </w:r>
      <w:r w:rsidRPr="00BF5F7C">
        <w:rPr>
          <w:sz w:val="20"/>
          <w:szCs w:val="20"/>
        </w:rPr>
        <w:t> Beratung, Zustellung, Auswahlen, zusätzliche Serviceeinrichtungen (Kundentelefon, Parkplätze, Kinderspielecke).</w:t>
      </w:r>
    </w:p>
    <w:p w14:paraId="380625E9" w14:textId="1B137D10" w:rsidR="00BF5F7C" w:rsidRDefault="00BF5F7C" w:rsidP="00BF5F7C">
      <w:pPr>
        <w:numPr>
          <w:ilvl w:val="0"/>
          <w:numId w:val="26"/>
        </w:numPr>
        <w:rPr>
          <w:sz w:val="20"/>
          <w:szCs w:val="20"/>
        </w:rPr>
      </w:pPr>
      <w:r w:rsidRPr="00BF5F7C">
        <w:rPr>
          <w:sz w:val="20"/>
          <w:szCs w:val="20"/>
        </w:rPr>
        <w:t>Ziel aller Serviceleistungen: Einkaufserlebnis verbessern und Kundenbindung stärken</w:t>
      </w:r>
    </w:p>
    <w:p w14:paraId="18BD2194" w14:textId="77777777" w:rsidR="00BF5F7C" w:rsidRDefault="00BF5F7C" w:rsidP="00BF5F7C">
      <w:pPr>
        <w:ind w:left="360"/>
        <w:rPr>
          <w:sz w:val="20"/>
          <w:szCs w:val="20"/>
        </w:rPr>
      </w:pPr>
    </w:p>
    <w:p w14:paraId="54707AC0" w14:textId="5EAADF65" w:rsidR="00BF5F7C" w:rsidRPr="00BF5F7C" w:rsidRDefault="00BF5F7C" w:rsidP="00BF5F7C">
      <w:pPr>
        <w:rPr>
          <w:b/>
          <w:bCs/>
          <w:sz w:val="20"/>
          <w:szCs w:val="20"/>
          <w:u w:val="single"/>
        </w:rPr>
      </w:pPr>
      <w:r>
        <w:rPr>
          <w:b/>
          <w:bCs/>
          <w:sz w:val="20"/>
          <w:szCs w:val="20"/>
          <w:u w:val="single"/>
        </w:rPr>
        <w:t>Garantieleistungspolitik</w:t>
      </w:r>
    </w:p>
    <w:p w14:paraId="707A4656" w14:textId="3F0C5FD3" w:rsidR="00BF5F7C" w:rsidRDefault="00BF5F7C" w:rsidP="00BF5F7C">
      <w:pPr>
        <w:rPr>
          <w:sz w:val="20"/>
          <w:szCs w:val="20"/>
        </w:rPr>
      </w:pPr>
      <w:r w:rsidRPr="00BF5F7C">
        <w:rPr>
          <w:sz w:val="20"/>
          <w:szCs w:val="20"/>
        </w:rPr>
        <w:t>Ziel, den Kunden von der hohen Qualität des Produktes zu überzeugen und ihm die Sicherheit zu vermitteln, dass im Störungsfall alles getan wird, die Mängel zu beheben</w:t>
      </w:r>
      <w:r w:rsidR="00F06FAD">
        <w:rPr>
          <w:sz w:val="20"/>
          <w:szCs w:val="20"/>
        </w:rPr>
        <w:t xml:space="preserve">. </w:t>
      </w:r>
      <w:r w:rsidR="00F06FAD" w:rsidRPr="00F06FAD">
        <w:rPr>
          <w:sz w:val="20"/>
          <w:szCs w:val="20"/>
        </w:rPr>
        <w:t>Gewährleistungsfrist von sechs Monaten für die Mängelrüge ausgedehnt, z. B. auf zwölf Monate. Für besonders hochwertige Qualitätsprodukte beträgt die Garantiefrist oft sogar mehrere Jahre.</w:t>
      </w:r>
    </w:p>
    <w:p w14:paraId="4A024DC9" w14:textId="77777777" w:rsidR="000242F3" w:rsidRDefault="000242F3" w:rsidP="00BF5F7C">
      <w:pPr>
        <w:rPr>
          <w:sz w:val="20"/>
          <w:szCs w:val="20"/>
        </w:rPr>
      </w:pPr>
    </w:p>
    <w:p w14:paraId="1A0DEFF2" w14:textId="10559F9D" w:rsidR="000242F3" w:rsidRDefault="000242F3" w:rsidP="00BF5F7C">
      <w:pPr>
        <w:rPr>
          <w:sz w:val="20"/>
          <w:szCs w:val="20"/>
        </w:rPr>
      </w:pPr>
      <w:r>
        <w:rPr>
          <w:b/>
          <w:bCs/>
          <w:sz w:val="40"/>
          <w:szCs w:val="40"/>
          <w:u w:val="single"/>
        </w:rPr>
        <w:t>5Kontrahierungspolitik</w:t>
      </w:r>
    </w:p>
    <w:p w14:paraId="1A9E4E63" w14:textId="77777777" w:rsidR="000242F3" w:rsidRDefault="000242F3" w:rsidP="00BF5F7C">
      <w:pPr>
        <w:rPr>
          <w:sz w:val="20"/>
          <w:szCs w:val="20"/>
        </w:rPr>
      </w:pPr>
    </w:p>
    <w:p w14:paraId="027B220C" w14:textId="726F63EB" w:rsidR="000242F3" w:rsidRDefault="000242F3" w:rsidP="00BF5F7C">
      <w:pPr>
        <w:rPr>
          <w:sz w:val="20"/>
          <w:szCs w:val="20"/>
        </w:rPr>
      </w:pPr>
      <w:r>
        <w:rPr>
          <w:b/>
          <w:bCs/>
          <w:sz w:val="20"/>
          <w:szCs w:val="20"/>
          <w:u w:val="single"/>
        </w:rPr>
        <w:t>Preispolitik</w:t>
      </w:r>
    </w:p>
    <w:p w14:paraId="20372D0D" w14:textId="72275BD3" w:rsidR="00DD0EBD" w:rsidRDefault="00DD0EBD" w:rsidP="00BF5F7C">
      <w:pPr>
        <w:rPr>
          <w:sz w:val="20"/>
          <w:szCs w:val="20"/>
        </w:rPr>
      </w:pPr>
      <w:r>
        <w:rPr>
          <w:b/>
          <w:bCs/>
          <w:sz w:val="20"/>
          <w:szCs w:val="20"/>
          <w:u w:val="single"/>
        </w:rPr>
        <w:t>Grundlagen</w:t>
      </w:r>
    </w:p>
    <w:p w14:paraId="2D14E5EE" w14:textId="691D8CC0" w:rsidR="00DD0EBD" w:rsidRDefault="00BE19DA" w:rsidP="00BF5F7C">
      <w:pPr>
        <w:rPr>
          <w:sz w:val="20"/>
          <w:szCs w:val="20"/>
        </w:rPr>
      </w:pPr>
      <w:r w:rsidRPr="00BE19DA">
        <w:rPr>
          <w:sz w:val="20"/>
          <w:szCs w:val="20"/>
        </w:rPr>
        <w:t>Die Preispolitik ist ein marketingpolitisches Instrument, das möglichst wirkungsvoll in den gesamten Marketingmix einzuordnen ist.</w:t>
      </w:r>
    </w:p>
    <w:p w14:paraId="5B2EEEB1" w14:textId="77777777" w:rsidR="009F04FF" w:rsidRPr="009F04FF" w:rsidRDefault="009F04FF" w:rsidP="009F04FF">
      <w:pPr>
        <w:numPr>
          <w:ilvl w:val="0"/>
          <w:numId w:val="27"/>
        </w:numPr>
        <w:rPr>
          <w:sz w:val="20"/>
          <w:szCs w:val="20"/>
        </w:rPr>
      </w:pPr>
      <w:r w:rsidRPr="009F04FF">
        <w:rPr>
          <w:b/>
          <w:bCs/>
          <w:sz w:val="20"/>
          <w:szCs w:val="20"/>
        </w:rPr>
        <w:t>Festlegung der Preislage:</w:t>
      </w:r>
      <w:r w:rsidRPr="009F04FF">
        <w:rPr>
          <w:sz w:val="20"/>
          <w:szCs w:val="20"/>
        </w:rPr>
        <w:t> Grundsätzliche Entscheidung für obere, mittlere oder untere Preissegmente.</w:t>
      </w:r>
    </w:p>
    <w:p w14:paraId="3287D218" w14:textId="77777777" w:rsidR="009F04FF" w:rsidRPr="009F04FF" w:rsidRDefault="009F04FF" w:rsidP="009F04FF">
      <w:pPr>
        <w:numPr>
          <w:ilvl w:val="0"/>
          <w:numId w:val="27"/>
        </w:numPr>
        <w:rPr>
          <w:sz w:val="20"/>
          <w:szCs w:val="20"/>
        </w:rPr>
      </w:pPr>
      <w:r w:rsidRPr="009F04FF">
        <w:rPr>
          <w:b/>
          <w:bCs/>
          <w:sz w:val="20"/>
          <w:szCs w:val="20"/>
        </w:rPr>
        <w:t>Preisstruktur innerhalb der Produktlinie:</w:t>
      </w:r>
      <w:r w:rsidRPr="009F04FF">
        <w:rPr>
          <w:sz w:val="20"/>
          <w:szCs w:val="20"/>
        </w:rPr>
        <w:t> Optimales Preisverhältnis zwischen verschiedenen Produkten einer Linie.</w:t>
      </w:r>
    </w:p>
    <w:p w14:paraId="1F93BBBC" w14:textId="77777777" w:rsidR="009F04FF" w:rsidRPr="009F04FF" w:rsidRDefault="009F04FF" w:rsidP="009F04FF">
      <w:pPr>
        <w:numPr>
          <w:ilvl w:val="0"/>
          <w:numId w:val="27"/>
        </w:numPr>
        <w:rPr>
          <w:sz w:val="20"/>
          <w:szCs w:val="20"/>
        </w:rPr>
      </w:pPr>
      <w:r w:rsidRPr="009F04FF">
        <w:rPr>
          <w:b/>
          <w:bCs/>
          <w:sz w:val="20"/>
          <w:szCs w:val="20"/>
        </w:rPr>
        <w:t>Erstmalige Preisfestsetzung:</w:t>
      </w:r>
      <w:r w:rsidRPr="009F04FF">
        <w:rPr>
          <w:sz w:val="20"/>
          <w:szCs w:val="20"/>
        </w:rPr>
        <w:t> Für neue Produkte, Markteintritte (z. B. Ausland), neue Aufträge.</w:t>
      </w:r>
    </w:p>
    <w:p w14:paraId="0195ED0C" w14:textId="77777777" w:rsidR="009F04FF" w:rsidRPr="009F04FF" w:rsidRDefault="009F04FF" w:rsidP="009F04FF">
      <w:pPr>
        <w:numPr>
          <w:ilvl w:val="0"/>
          <w:numId w:val="27"/>
        </w:numPr>
        <w:rPr>
          <w:sz w:val="20"/>
          <w:szCs w:val="20"/>
        </w:rPr>
      </w:pPr>
      <w:r w:rsidRPr="009F04FF">
        <w:rPr>
          <w:b/>
          <w:bCs/>
          <w:sz w:val="20"/>
          <w:szCs w:val="20"/>
        </w:rPr>
        <w:t>Preisänderungen:</w:t>
      </w:r>
      <w:r w:rsidRPr="009F04FF">
        <w:rPr>
          <w:sz w:val="20"/>
          <w:szCs w:val="20"/>
        </w:rPr>
        <w:t> Ausgelöst durch</w:t>
      </w:r>
    </w:p>
    <w:p w14:paraId="6FB39F5A" w14:textId="77777777" w:rsidR="009F04FF" w:rsidRPr="009F04FF" w:rsidRDefault="009F04FF" w:rsidP="009F04FF">
      <w:pPr>
        <w:numPr>
          <w:ilvl w:val="1"/>
          <w:numId w:val="27"/>
        </w:numPr>
        <w:rPr>
          <w:sz w:val="20"/>
          <w:szCs w:val="20"/>
        </w:rPr>
      </w:pPr>
      <w:r w:rsidRPr="009F04FF">
        <w:rPr>
          <w:sz w:val="20"/>
          <w:szCs w:val="20"/>
        </w:rPr>
        <w:t>veränderte Kosten (z. B. Löhne, Rohstoffe),</w:t>
      </w:r>
    </w:p>
    <w:p w14:paraId="58F5302A" w14:textId="77777777" w:rsidR="009F04FF" w:rsidRPr="009F04FF" w:rsidRDefault="009F04FF" w:rsidP="009F04FF">
      <w:pPr>
        <w:numPr>
          <w:ilvl w:val="1"/>
          <w:numId w:val="27"/>
        </w:numPr>
        <w:rPr>
          <w:sz w:val="20"/>
          <w:szCs w:val="20"/>
        </w:rPr>
      </w:pPr>
      <w:r w:rsidRPr="009F04FF">
        <w:rPr>
          <w:sz w:val="20"/>
          <w:szCs w:val="20"/>
        </w:rPr>
        <w:t>veränderte Konkurrenzsituation (z. B. neue Wettbewerber, Preissenkungen der Konkurrenz, Sonderaktionen),</w:t>
      </w:r>
    </w:p>
    <w:p w14:paraId="51459300" w14:textId="77777777" w:rsidR="009F04FF" w:rsidRPr="009F04FF" w:rsidRDefault="009F04FF" w:rsidP="009F04FF">
      <w:pPr>
        <w:numPr>
          <w:ilvl w:val="1"/>
          <w:numId w:val="27"/>
        </w:numPr>
        <w:rPr>
          <w:sz w:val="20"/>
          <w:szCs w:val="20"/>
        </w:rPr>
      </w:pPr>
      <w:r w:rsidRPr="009F04FF">
        <w:rPr>
          <w:sz w:val="20"/>
          <w:szCs w:val="20"/>
        </w:rPr>
        <w:t>veränderte Nachfragesituation (z. B. Marktsättigung, neue Trends).</w:t>
      </w:r>
    </w:p>
    <w:p w14:paraId="7525355F" w14:textId="77777777" w:rsidR="009F04FF" w:rsidRPr="009F04FF" w:rsidRDefault="009F04FF" w:rsidP="009F04FF">
      <w:pPr>
        <w:numPr>
          <w:ilvl w:val="0"/>
          <w:numId w:val="27"/>
        </w:numPr>
        <w:rPr>
          <w:sz w:val="20"/>
          <w:szCs w:val="20"/>
        </w:rPr>
      </w:pPr>
      <w:r w:rsidRPr="009F04FF">
        <w:rPr>
          <w:b/>
          <w:bCs/>
          <w:sz w:val="20"/>
          <w:szCs w:val="20"/>
        </w:rPr>
        <w:lastRenderedPageBreak/>
        <w:t>Preisdifferenzierung:</w:t>
      </w:r>
      <w:r w:rsidRPr="009F04FF">
        <w:rPr>
          <w:sz w:val="20"/>
          <w:szCs w:val="20"/>
        </w:rPr>
        <w:t> Unterschiedliche Preise für das gleiche Produkt je nach Kundengruppe.</w:t>
      </w:r>
    </w:p>
    <w:p w14:paraId="2F7D7D91" w14:textId="77777777" w:rsidR="009F04FF" w:rsidRPr="009F04FF" w:rsidRDefault="009F04FF" w:rsidP="009F04FF">
      <w:pPr>
        <w:numPr>
          <w:ilvl w:val="0"/>
          <w:numId w:val="27"/>
        </w:numPr>
        <w:rPr>
          <w:sz w:val="20"/>
          <w:szCs w:val="20"/>
        </w:rPr>
      </w:pPr>
      <w:r w:rsidRPr="009F04FF">
        <w:rPr>
          <w:b/>
          <w:bCs/>
          <w:sz w:val="20"/>
          <w:szCs w:val="20"/>
        </w:rPr>
        <w:t>Preisfestlegung entlang der Vertriebskette:</w:t>
      </w:r>
      <w:r w:rsidRPr="009F04FF">
        <w:rPr>
          <w:sz w:val="20"/>
          <w:szCs w:val="20"/>
        </w:rPr>
        <w:t> Preise für Hersteller, Großhändler, Absatzmittler usw.</w:t>
      </w:r>
    </w:p>
    <w:p w14:paraId="7C46E77C" w14:textId="77777777" w:rsidR="009F04FF" w:rsidRPr="009F04FF" w:rsidRDefault="009F04FF" w:rsidP="009F04FF">
      <w:pPr>
        <w:numPr>
          <w:ilvl w:val="0"/>
          <w:numId w:val="27"/>
        </w:numPr>
        <w:rPr>
          <w:sz w:val="20"/>
          <w:szCs w:val="20"/>
        </w:rPr>
      </w:pPr>
      <w:r w:rsidRPr="009F04FF">
        <w:rPr>
          <w:b/>
          <w:bCs/>
          <w:sz w:val="20"/>
          <w:szCs w:val="20"/>
        </w:rPr>
        <w:t>Preisvergleiche:</w:t>
      </w:r>
      <w:r w:rsidRPr="009F04FF">
        <w:rPr>
          <w:sz w:val="20"/>
          <w:szCs w:val="20"/>
        </w:rPr>
        <w:t> Kontinuierliche Analyse der Konkurrenzpreise.</w:t>
      </w:r>
    </w:p>
    <w:p w14:paraId="35733980" w14:textId="77777777" w:rsidR="009F04FF" w:rsidRDefault="009F04FF" w:rsidP="00BF5F7C">
      <w:pPr>
        <w:rPr>
          <w:sz w:val="20"/>
          <w:szCs w:val="20"/>
        </w:rPr>
      </w:pPr>
      <w:r w:rsidRPr="009F04FF">
        <w:rPr>
          <w:sz w:val="20"/>
          <w:szCs w:val="20"/>
        </w:rPr>
        <w:t xml:space="preserve">Zu den unternehmensbezogenen Preiszielen gehören beispielsweise: </w:t>
      </w:r>
    </w:p>
    <w:p w14:paraId="44BBF853" w14:textId="77777777" w:rsidR="009F04FF" w:rsidRDefault="009F04FF" w:rsidP="00BF5F7C">
      <w:pPr>
        <w:rPr>
          <w:sz w:val="20"/>
          <w:szCs w:val="20"/>
        </w:rPr>
      </w:pPr>
      <w:r w:rsidRPr="009F04FF">
        <w:rPr>
          <w:sz w:val="20"/>
          <w:szCs w:val="20"/>
        </w:rPr>
        <w:t xml:space="preserve">• Erzielung einer bestimmten Gewinnrate, bezogen auf den Gesamtumsatz pro Produkt, pro Produktgruppe bzw. pro Markt </w:t>
      </w:r>
    </w:p>
    <w:p w14:paraId="77D256DE" w14:textId="77777777" w:rsidR="009F04FF" w:rsidRDefault="009F04FF" w:rsidP="00BF5F7C">
      <w:pPr>
        <w:rPr>
          <w:sz w:val="20"/>
          <w:szCs w:val="20"/>
        </w:rPr>
      </w:pPr>
      <w:r w:rsidRPr="009F04FF">
        <w:rPr>
          <w:sz w:val="20"/>
          <w:szCs w:val="20"/>
        </w:rPr>
        <w:t xml:space="preserve">• Erzielung einer bestimmten Gewinnrate, bezogen auf die Kosten pro Leistungseinheit </w:t>
      </w:r>
    </w:p>
    <w:p w14:paraId="5FEE7FFE" w14:textId="77777777" w:rsidR="009F04FF" w:rsidRDefault="009F04FF" w:rsidP="00BF5F7C">
      <w:pPr>
        <w:rPr>
          <w:sz w:val="20"/>
          <w:szCs w:val="20"/>
        </w:rPr>
      </w:pPr>
      <w:r w:rsidRPr="009F04FF">
        <w:rPr>
          <w:sz w:val="20"/>
          <w:szCs w:val="20"/>
        </w:rPr>
        <w:t xml:space="preserve">• Erzielung einer bestimmten Kapitalrentabilität (Return on Investment) </w:t>
      </w:r>
    </w:p>
    <w:p w14:paraId="3647958E" w14:textId="77777777" w:rsidR="009F04FF" w:rsidRDefault="009F04FF" w:rsidP="00BF5F7C">
      <w:pPr>
        <w:rPr>
          <w:sz w:val="20"/>
          <w:szCs w:val="20"/>
        </w:rPr>
      </w:pPr>
      <w:r w:rsidRPr="009F04FF">
        <w:rPr>
          <w:sz w:val="20"/>
          <w:szCs w:val="20"/>
        </w:rPr>
        <w:t xml:space="preserve">• Erreichen bzw. Beibehalten eines bestimmten Beschäftigungsgrades im Unternehmen </w:t>
      </w:r>
    </w:p>
    <w:p w14:paraId="70E8F0A6" w14:textId="5BB12790" w:rsidR="009F04FF" w:rsidRDefault="009F04FF" w:rsidP="00BF5F7C">
      <w:pPr>
        <w:rPr>
          <w:sz w:val="20"/>
          <w:szCs w:val="20"/>
        </w:rPr>
      </w:pPr>
      <w:r w:rsidRPr="009F04FF">
        <w:rPr>
          <w:sz w:val="20"/>
          <w:szCs w:val="20"/>
        </w:rPr>
        <w:t>• Realisierung einer bestimmten Kostensituation</w:t>
      </w:r>
    </w:p>
    <w:p w14:paraId="0AE59752" w14:textId="77777777" w:rsidR="009F04FF" w:rsidRDefault="009F04FF" w:rsidP="00BF5F7C">
      <w:pPr>
        <w:rPr>
          <w:sz w:val="20"/>
          <w:szCs w:val="20"/>
        </w:rPr>
      </w:pPr>
    </w:p>
    <w:p w14:paraId="39EBF5D8" w14:textId="77777777" w:rsidR="009F04FF" w:rsidRDefault="009F04FF" w:rsidP="00BF5F7C">
      <w:pPr>
        <w:rPr>
          <w:sz w:val="20"/>
          <w:szCs w:val="20"/>
        </w:rPr>
      </w:pPr>
      <w:r w:rsidRPr="009F04FF">
        <w:rPr>
          <w:sz w:val="20"/>
          <w:szCs w:val="20"/>
        </w:rPr>
        <w:t xml:space="preserve">Marktbezogene Preisziele sind beispielsweise: </w:t>
      </w:r>
    </w:p>
    <w:p w14:paraId="5FA15EAF" w14:textId="77777777" w:rsidR="009F04FF" w:rsidRDefault="009F04FF" w:rsidP="00BF5F7C">
      <w:pPr>
        <w:rPr>
          <w:sz w:val="20"/>
          <w:szCs w:val="20"/>
        </w:rPr>
      </w:pPr>
      <w:r w:rsidRPr="009F04FF">
        <w:rPr>
          <w:sz w:val="20"/>
          <w:szCs w:val="20"/>
        </w:rPr>
        <w:t xml:space="preserve">• Erschließung neuer Märkte </w:t>
      </w:r>
    </w:p>
    <w:p w14:paraId="28D52A90" w14:textId="648F118E" w:rsidR="009F04FF" w:rsidRDefault="009F04FF" w:rsidP="00BF5F7C">
      <w:pPr>
        <w:rPr>
          <w:sz w:val="20"/>
          <w:szCs w:val="20"/>
        </w:rPr>
      </w:pPr>
      <w:r w:rsidRPr="009F04FF">
        <w:rPr>
          <w:sz w:val="20"/>
          <w:szCs w:val="20"/>
        </w:rPr>
        <w:t xml:space="preserve">• Erhalten bzw. Verbessern der eigenen Marktposition </w:t>
      </w:r>
    </w:p>
    <w:p w14:paraId="57F81D76" w14:textId="77777777" w:rsidR="009F04FF" w:rsidRDefault="009F04FF" w:rsidP="00BF5F7C">
      <w:pPr>
        <w:rPr>
          <w:sz w:val="20"/>
          <w:szCs w:val="20"/>
        </w:rPr>
      </w:pPr>
      <w:r w:rsidRPr="009F04FF">
        <w:rPr>
          <w:sz w:val="20"/>
          <w:szCs w:val="20"/>
        </w:rPr>
        <w:t xml:space="preserve">• Gewinnen von Marktanteilen </w:t>
      </w:r>
    </w:p>
    <w:p w14:paraId="20645BBB" w14:textId="77777777" w:rsidR="009F04FF" w:rsidRDefault="009F04FF" w:rsidP="00BF5F7C">
      <w:pPr>
        <w:rPr>
          <w:sz w:val="20"/>
          <w:szCs w:val="20"/>
        </w:rPr>
      </w:pPr>
      <w:r w:rsidRPr="009F04FF">
        <w:rPr>
          <w:sz w:val="20"/>
          <w:szCs w:val="20"/>
        </w:rPr>
        <w:t xml:space="preserve">• Eindringen in neue Marktsegmente </w:t>
      </w:r>
    </w:p>
    <w:p w14:paraId="22501A05" w14:textId="4CBA4135" w:rsidR="009F04FF" w:rsidRDefault="009F04FF" w:rsidP="00BF5F7C">
      <w:pPr>
        <w:rPr>
          <w:sz w:val="20"/>
          <w:szCs w:val="20"/>
        </w:rPr>
      </w:pPr>
      <w:r w:rsidRPr="009F04FF">
        <w:rPr>
          <w:sz w:val="20"/>
          <w:szCs w:val="20"/>
        </w:rPr>
        <w:t>• Verhinderung des Markteintritts bzw. Ausschaltung von Konkurrenten</w:t>
      </w:r>
    </w:p>
    <w:p w14:paraId="6998EF1A" w14:textId="57800BE6" w:rsidR="009F04FF" w:rsidRDefault="009F04FF" w:rsidP="00BF5F7C">
      <w:pPr>
        <w:rPr>
          <w:sz w:val="20"/>
          <w:szCs w:val="20"/>
        </w:rPr>
      </w:pPr>
      <w:r w:rsidRPr="009F04FF">
        <w:rPr>
          <w:sz w:val="20"/>
          <w:szCs w:val="20"/>
        </w:rPr>
        <w:t>Die Preisbildung und die Wahl der Preisstrategie sind letztlich von den Unternehmens- und Marketingzielen abhängig. Häufig wird nicht nur ein Ziel verfolgt, sondern eine Kombination von Zielen.</w:t>
      </w:r>
    </w:p>
    <w:p w14:paraId="78F69884" w14:textId="77777777" w:rsidR="00CC1A78" w:rsidRDefault="00CC1A78" w:rsidP="00BF5F7C">
      <w:pPr>
        <w:rPr>
          <w:sz w:val="20"/>
          <w:szCs w:val="20"/>
        </w:rPr>
      </w:pPr>
    </w:p>
    <w:p w14:paraId="4213C0A1" w14:textId="623CACA2" w:rsidR="00CC1A78" w:rsidRDefault="00CC1A78" w:rsidP="00BF5F7C">
      <w:pPr>
        <w:rPr>
          <w:b/>
          <w:bCs/>
          <w:sz w:val="20"/>
          <w:szCs w:val="20"/>
          <w:u w:val="single"/>
        </w:rPr>
      </w:pPr>
      <w:r>
        <w:rPr>
          <w:b/>
          <w:bCs/>
          <w:sz w:val="20"/>
          <w:szCs w:val="20"/>
          <w:u w:val="single"/>
        </w:rPr>
        <w:t>Bestimmungsgrößen</w:t>
      </w:r>
    </w:p>
    <w:p w14:paraId="4030285B" w14:textId="2A7D0089" w:rsidR="00CC1A78" w:rsidRDefault="00CC1A78" w:rsidP="00BF5F7C">
      <w:pPr>
        <w:rPr>
          <w:sz w:val="20"/>
          <w:szCs w:val="20"/>
        </w:rPr>
      </w:pPr>
      <w:r>
        <w:rPr>
          <w:noProof/>
          <w:sz w:val="20"/>
          <w:szCs w:val="20"/>
        </w:rPr>
        <w:drawing>
          <wp:inline distT="0" distB="0" distL="0" distR="0" wp14:anchorId="188A4750" wp14:editId="4310AEAA">
            <wp:extent cx="2351596" cy="2518012"/>
            <wp:effectExtent l="0" t="0" r="0" b="0"/>
            <wp:docPr id="1209917730" name="Grafik 1" descr="Ein Bild, das Text, Screenshot, Zahl,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17730" name="Grafik 1" descr="Ein Bild, das Text, Screenshot, Zahl, parallel enthält.&#10;&#10;KI-generierte Inhalte können fehlerhaft sein."/>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54952" cy="2521605"/>
                    </a:xfrm>
                    <a:prstGeom prst="rect">
                      <a:avLst/>
                    </a:prstGeom>
                  </pic:spPr>
                </pic:pic>
              </a:graphicData>
            </a:graphic>
          </wp:inline>
        </w:drawing>
      </w:r>
    </w:p>
    <w:p w14:paraId="06CA8921" w14:textId="77777777" w:rsidR="00BB56A3" w:rsidRDefault="00BB56A3" w:rsidP="00BF5F7C">
      <w:pPr>
        <w:rPr>
          <w:sz w:val="20"/>
          <w:szCs w:val="20"/>
        </w:rPr>
      </w:pPr>
      <w:r w:rsidRPr="00BB56A3">
        <w:rPr>
          <w:sz w:val="20"/>
          <w:szCs w:val="20"/>
        </w:rPr>
        <w:t xml:space="preserve">Typische Konzepte zur Preisfindung in der Praxis sind: </w:t>
      </w:r>
    </w:p>
    <w:p w14:paraId="21ABEEDA" w14:textId="15D4268E" w:rsidR="00BB56A3" w:rsidRDefault="00BB56A3" w:rsidP="00BF5F7C">
      <w:pPr>
        <w:rPr>
          <w:sz w:val="20"/>
          <w:szCs w:val="20"/>
        </w:rPr>
      </w:pPr>
      <w:r w:rsidRPr="00BB56A3">
        <w:rPr>
          <w:sz w:val="20"/>
          <w:szCs w:val="20"/>
        </w:rPr>
        <w:t xml:space="preserve">• die kostenorientierte Preisbestimmung </w:t>
      </w:r>
      <w:r w:rsidR="00BE3D4C">
        <w:rPr>
          <w:sz w:val="20"/>
          <w:szCs w:val="20"/>
        </w:rPr>
        <w:t>(</w:t>
      </w:r>
      <w:r w:rsidR="00BE3D4C" w:rsidRPr="00BE3D4C">
        <w:rPr>
          <w:sz w:val="20"/>
          <w:szCs w:val="20"/>
        </w:rPr>
        <w:t xml:space="preserve">zunächst </w:t>
      </w:r>
      <w:r w:rsidR="00BE3D4C">
        <w:rPr>
          <w:sz w:val="20"/>
          <w:szCs w:val="20"/>
        </w:rPr>
        <w:t xml:space="preserve">werden </w:t>
      </w:r>
      <w:r w:rsidR="00BE3D4C" w:rsidRPr="00BE3D4C">
        <w:rPr>
          <w:sz w:val="20"/>
          <w:szCs w:val="20"/>
        </w:rPr>
        <w:t>die Kosten ermittelt und dann unter Berücksichtigung eines angemessenen Gewinns die Verkaufspreise festlegt</w:t>
      </w:r>
      <w:r w:rsidR="00BE3D4C">
        <w:rPr>
          <w:sz w:val="20"/>
          <w:szCs w:val="20"/>
        </w:rPr>
        <w:t>)</w:t>
      </w:r>
    </w:p>
    <w:p w14:paraId="2CA1DE99" w14:textId="6F5E698B" w:rsidR="00BB56A3" w:rsidRDefault="00BB56A3" w:rsidP="00BF5F7C">
      <w:pPr>
        <w:rPr>
          <w:sz w:val="20"/>
          <w:szCs w:val="20"/>
        </w:rPr>
      </w:pPr>
      <w:r w:rsidRPr="00BB56A3">
        <w:rPr>
          <w:sz w:val="20"/>
          <w:szCs w:val="20"/>
        </w:rPr>
        <w:lastRenderedPageBreak/>
        <w:t xml:space="preserve">• die konkurrenzorientierte Preisbestimmung </w:t>
      </w:r>
      <w:r w:rsidR="006305CD">
        <w:rPr>
          <w:sz w:val="20"/>
          <w:szCs w:val="20"/>
        </w:rPr>
        <w:t>(</w:t>
      </w:r>
      <w:r w:rsidR="006305CD" w:rsidRPr="006305CD">
        <w:rPr>
          <w:sz w:val="20"/>
          <w:szCs w:val="20"/>
        </w:rPr>
        <w:t>orientiert sich an den preispolitischen Vorstellungen der Mitbewerber</w:t>
      </w:r>
      <w:r w:rsidR="006305CD">
        <w:rPr>
          <w:sz w:val="20"/>
          <w:szCs w:val="20"/>
        </w:rPr>
        <w:t>)</w:t>
      </w:r>
    </w:p>
    <w:p w14:paraId="40B8209A" w14:textId="41B691A2" w:rsidR="00BB56A3" w:rsidRDefault="00BB56A3" w:rsidP="00C523AE">
      <w:pPr>
        <w:tabs>
          <w:tab w:val="right" w:pos="9072"/>
        </w:tabs>
        <w:rPr>
          <w:sz w:val="20"/>
          <w:szCs w:val="20"/>
        </w:rPr>
      </w:pPr>
      <w:r w:rsidRPr="00BB56A3">
        <w:rPr>
          <w:sz w:val="20"/>
          <w:szCs w:val="20"/>
        </w:rPr>
        <w:t>• die nachfrageorientierte Preisbestimmung</w:t>
      </w:r>
      <w:r w:rsidR="00C523AE">
        <w:rPr>
          <w:sz w:val="20"/>
          <w:szCs w:val="20"/>
        </w:rPr>
        <w:t xml:space="preserve"> (</w:t>
      </w:r>
      <w:r w:rsidR="00C523AE" w:rsidRPr="00C523AE">
        <w:rPr>
          <w:sz w:val="20"/>
          <w:szCs w:val="20"/>
        </w:rPr>
        <w:t>orientieren sich an den potenziellen Nachfragern</w:t>
      </w:r>
      <w:r w:rsidR="00C523AE">
        <w:rPr>
          <w:sz w:val="20"/>
          <w:szCs w:val="20"/>
        </w:rPr>
        <w:t>)</w:t>
      </w:r>
    </w:p>
    <w:p w14:paraId="09D47BF8" w14:textId="6C8085A0" w:rsidR="00C523AE" w:rsidRDefault="00C523AE" w:rsidP="00C523AE">
      <w:pPr>
        <w:tabs>
          <w:tab w:val="right" w:pos="9072"/>
        </w:tabs>
        <w:rPr>
          <w:sz w:val="20"/>
          <w:szCs w:val="20"/>
        </w:rPr>
      </w:pPr>
      <w:r>
        <w:rPr>
          <w:sz w:val="20"/>
          <w:szCs w:val="20"/>
        </w:rPr>
        <w:t>Geht um folgende Problemfelder:</w:t>
      </w:r>
    </w:p>
    <w:p w14:paraId="69588485" w14:textId="64475EF1" w:rsidR="00C523AE" w:rsidRDefault="00C523AE" w:rsidP="00C523AE">
      <w:pPr>
        <w:tabs>
          <w:tab w:val="right" w:pos="9072"/>
        </w:tabs>
        <w:rPr>
          <w:sz w:val="20"/>
          <w:szCs w:val="20"/>
        </w:rPr>
      </w:pPr>
      <w:r w:rsidRPr="00C523AE">
        <w:rPr>
          <w:sz w:val="20"/>
          <w:szCs w:val="20"/>
        </w:rPr>
        <w:t xml:space="preserve">• Struktur der Nachfrage, z. B. Anzahl der Nachfrager, demografische, soziografische, psychografische Merkmale, Nachfrager typen usw. </w:t>
      </w:r>
    </w:p>
    <w:p w14:paraId="65B5161B" w14:textId="77777777" w:rsidR="00C523AE" w:rsidRDefault="00C523AE" w:rsidP="00C523AE">
      <w:pPr>
        <w:tabs>
          <w:tab w:val="right" w:pos="9072"/>
        </w:tabs>
        <w:rPr>
          <w:sz w:val="20"/>
          <w:szCs w:val="20"/>
        </w:rPr>
      </w:pPr>
      <w:r w:rsidRPr="00C523AE">
        <w:rPr>
          <w:sz w:val="20"/>
          <w:szCs w:val="20"/>
        </w:rPr>
        <w:t xml:space="preserve">• Preisvorstellungen, z. B. Vorstellungen über den Wert der Produkte und ein angemessenes Preis-Leistungs-Verhältnis </w:t>
      </w:r>
    </w:p>
    <w:p w14:paraId="6D19F647" w14:textId="77777777" w:rsidR="00C523AE" w:rsidRDefault="00C523AE" w:rsidP="00C523AE">
      <w:pPr>
        <w:tabs>
          <w:tab w:val="right" w:pos="9072"/>
        </w:tabs>
        <w:rPr>
          <w:sz w:val="20"/>
          <w:szCs w:val="20"/>
        </w:rPr>
      </w:pPr>
      <w:r w:rsidRPr="00C523AE">
        <w:rPr>
          <w:sz w:val="20"/>
          <w:szCs w:val="20"/>
        </w:rPr>
        <w:t xml:space="preserve">• Preisbereitschaft, z. B. abhängig von Preisvorstellungen, Kaufkraft und Bedarf </w:t>
      </w:r>
    </w:p>
    <w:p w14:paraId="524EED24" w14:textId="77777777" w:rsidR="00C523AE" w:rsidRDefault="00C523AE" w:rsidP="00C523AE">
      <w:pPr>
        <w:tabs>
          <w:tab w:val="right" w:pos="9072"/>
        </w:tabs>
        <w:rPr>
          <w:sz w:val="20"/>
          <w:szCs w:val="20"/>
        </w:rPr>
      </w:pPr>
      <w:r w:rsidRPr="00C523AE">
        <w:rPr>
          <w:sz w:val="20"/>
          <w:szCs w:val="20"/>
        </w:rPr>
        <w:t xml:space="preserve">• Preisklassen, z. B. untere, mittlere und höhere </w:t>
      </w:r>
    </w:p>
    <w:p w14:paraId="40B55EBF" w14:textId="1809FD81" w:rsidR="00C523AE" w:rsidRDefault="00C523AE" w:rsidP="00C523AE">
      <w:pPr>
        <w:tabs>
          <w:tab w:val="right" w:pos="9072"/>
        </w:tabs>
        <w:rPr>
          <w:sz w:val="20"/>
          <w:szCs w:val="20"/>
        </w:rPr>
      </w:pPr>
      <w:r w:rsidRPr="00C523AE">
        <w:rPr>
          <w:sz w:val="20"/>
          <w:szCs w:val="20"/>
        </w:rPr>
        <w:t>• Image des Anbieters bzw. Produktes, z. B. in Bezug auf Qualität oder Marke</w:t>
      </w:r>
    </w:p>
    <w:p w14:paraId="5370A3C9" w14:textId="77777777" w:rsidR="00C523AE" w:rsidRDefault="00C523AE" w:rsidP="00C523AE">
      <w:pPr>
        <w:tabs>
          <w:tab w:val="right" w:pos="9072"/>
        </w:tabs>
        <w:rPr>
          <w:sz w:val="20"/>
          <w:szCs w:val="20"/>
        </w:rPr>
      </w:pPr>
    </w:p>
    <w:p w14:paraId="25F5FEDA" w14:textId="08CD6895" w:rsidR="00C523AE" w:rsidRDefault="00C523AE" w:rsidP="00C523AE">
      <w:pPr>
        <w:tabs>
          <w:tab w:val="right" w:pos="9072"/>
        </w:tabs>
        <w:rPr>
          <w:sz w:val="20"/>
          <w:szCs w:val="20"/>
        </w:rPr>
      </w:pPr>
      <w:r>
        <w:rPr>
          <w:b/>
          <w:bCs/>
          <w:sz w:val="20"/>
          <w:szCs w:val="20"/>
          <w:u w:val="single"/>
        </w:rPr>
        <w:t>Preisstrategien</w:t>
      </w:r>
    </w:p>
    <w:p w14:paraId="51F8F357" w14:textId="77777777" w:rsidR="00C523AE" w:rsidRDefault="00C523AE" w:rsidP="00C523AE">
      <w:pPr>
        <w:tabs>
          <w:tab w:val="right" w:pos="9072"/>
        </w:tabs>
        <w:rPr>
          <w:sz w:val="20"/>
          <w:szCs w:val="20"/>
        </w:rPr>
      </w:pPr>
    </w:p>
    <w:p w14:paraId="41EC93E0" w14:textId="2130CC49" w:rsidR="00C523AE" w:rsidRDefault="00C523AE" w:rsidP="00C523AE">
      <w:pPr>
        <w:tabs>
          <w:tab w:val="right" w:pos="9072"/>
        </w:tabs>
        <w:rPr>
          <w:sz w:val="20"/>
          <w:szCs w:val="20"/>
        </w:rPr>
      </w:pPr>
      <w:r w:rsidRPr="00C523AE">
        <w:rPr>
          <w:sz w:val="20"/>
          <w:szCs w:val="20"/>
        </w:rPr>
        <w:t>Zur Hochpreispolitik zählen vor allem zwei Strategien:</w:t>
      </w:r>
    </w:p>
    <w:p w14:paraId="4217C695" w14:textId="66C9937D" w:rsidR="00C523AE" w:rsidRPr="00FF75EB" w:rsidRDefault="00C523AE" w:rsidP="00C523AE">
      <w:pPr>
        <w:tabs>
          <w:tab w:val="right" w:pos="9072"/>
        </w:tabs>
        <w:rPr>
          <w:sz w:val="20"/>
          <w:szCs w:val="20"/>
          <w:u w:val="single"/>
        </w:rPr>
      </w:pPr>
      <w:r w:rsidRPr="00FF75EB">
        <w:rPr>
          <w:sz w:val="20"/>
          <w:szCs w:val="20"/>
          <w:u w:val="single"/>
        </w:rPr>
        <w:t>Prämienpreisstrategie oder Premiumstrategie</w:t>
      </w:r>
    </w:p>
    <w:p w14:paraId="2D4D2B09" w14:textId="440A5499" w:rsidR="00FF75EB" w:rsidRDefault="00FF75EB" w:rsidP="00FF75EB">
      <w:pPr>
        <w:tabs>
          <w:tab w:val="right" w:pos="9072"/>
        </w:tabs>
        <w:rPr>
          <w:sz w:val="20"/>
          <w:szCs w:val="20"/>
        </w:rPr>
      </w:pPr>
      <w:r w:rsidRPr="00FF75EB">
        <w:rPr>
          <w:sz w:val="20"/>
          <w:szCs w:val="20"/>
        </w:rPr>
        <w:t>Bei der Prämienpreisstrategie werden Produkte von hochwertiger Qualität zu relativ hohen Preisen angeboten. Eine solche Politik muss von entsprechenden Werbemaßnahmen und durch spezifische Vertriebssysteme unterstützt werden.</w:t>
      </w:r>
    </w:p>
    <w:p w14:paraId="0024F022" w14:textId="77777777" w:rsidR="00FF75EB" w:rsidRDefault="00FF75EB" w:rsidP="00FF75EB">
      <w:pPr>
        <w:tabs>
          <w:tab w:val="right" w:pos="9072"/>
        </w:tabs>
        <w:rPr>
          <w:sz w:val="20"/>
          <w:szCs w:val="20"/>
        </w:rPr>
      </w:pPr>
    </w:p>
    <w:p w14:paraId="06494D74" w14:textId="30ED23A5" w:rsidR="00FF75EB" w:rsidRDefault="00FF75EB" w:rsidP="00FF75EB">
      <w:pPr>
        <w:tabs>
          <w:tab w:val="right" w:pos="9072"/>
        </w:tabs>
        <w:rPr>
          <w:sz w:val="20"/>
          <w:szCs w:val="20"/>
          <w:u w:val="single"/>
        </w:rPr>
      </w:pPr>
      <w:r w:rsidRPr="00FF75EB">
        <w:rPr>
          <w:sz w:val="20"/>
          <w:szCs w:val="20"/>
          <w:u w:val="single"/>
        </w:rPr>
        <w:t>Abschöpfungsstrategie oder Skimming-Strategie</w:t>
      </w:r>
    </w:p>
    <w:p w14:paraId="242F3D67" w14:textId="22AF2CF7" w:rsidR="00FF75EB" w:rsidRDefault="00FF75EB" w:rsidP="00FF75EB">
      <w:pPr>
        <w:tabs>
          <w:tab w:val="right" w:pos="9072"/>
        </w:tabs>
        <w:rPr>
          <w:sz w:val="20"/>
          <w:szCs w:val="20"/>
        </w:rPr>
      </w:pPr>
      <w:r w:rsidRPr="00FF75EB">
        <w:rPr>
          <w:sz w:val="20"/>
          <w:szCs w:val="20"/>
        </w:rPr>
        <w:t>Das Risiko bei der Abschöpfungsstrategie liegt darin, dass durch die hohen Preise und die hohen Gewinn- und Wachstumschancen neue Konkurrenten auf diesem Markt auftauchen. Bei der Abschöpfungsstrategie oder Skimming</w:t>
      </w:r>
      <w:r>
        <w:rPr>
          <w:sz w:val="20"/>
          <w:szCs w:val="20"/>
        </w:rPr>
        <w:t xml:space="preserve"> </w:t>
      </w:r>
      <w:r w:rsidRPr="00FF75EB">
        <w:rPr>
          <w:sz w:val="20"/>
          <w:szCs w:val="20"/>
        </w:rPr>
        <w:t>Strategie wird in der Einführungsphase des neuen Produktes ein hoher Preis gefordert, der mit zunehmender Erschließung des Marktes und/oder mit zunehmendem Wettbewerb nach und nach gesenkt wird.</w:t>
      </w:r>
    </w:p>
    <w:p w14:paraId="44251DF4" w14:textId="77777777" w:rsidR="00FF75EB" w:rsidRDefault="00FF75EB" w:rsidP="00FF75EB">
      <w:pPr>
        <w:tabs>
          <w:tab w:val="right" w:pos="9072"/>
        </w:tabs>
        <w:rPr>
          <w:sz w:val="20"/>
          <w:szCs w:val="20"/>
        </w:rPr>
      </w:pPr>
    </w:p>
    <w:p w14:paraId="5F07A893" w14:textId="1E29E59C" w:rsidR="00FF75EB" w:rsidRDefault="00FF75EB" w:rsidP="00FF75EB">
      <w:pPr>
        <w:tabs>
          <w:tab w:val="right" w:pos="9072"/>
        </w:tabs>
        <w:rPr>
          <w:sz w:val="20"/>
          <w:szCs w:val="20"/>
        </w:rPr>
      </w:pPr>
      <w:r w:rsidRPr="00FF75EB">
        <w:rPr>
          <w:sz w:val="20"/>
          <w:szCs w:val="20"/>
        </w:rPr>
        <w:t>Zur Niedrigpreispolitik zählen vor allem die Strategien</w:t>
      </w:r>
      <w:r>
        <w:rPr>
          <w:sz w:val="20"/>
          <w:szCs w:val="20"/>
        </w:rPr>
        <w:t>:</w:t>
      </w:r>
    </w:p>
    <w:p w14:paraId="4EBBEAB2" w14:textId="79928AEC" w:rsidR="00FF75EB" w:rsidRDefault="00FF75EB" w:rsidP="00FF75EB">
      <w:pPr>
        <w:tabs>
          <w:tab w:val="right" w:pos="9072"/>
        </w:tabs>
        <w:rPr>
          <w:sz w:val="20"/>
          <w:szCs w:val="20"/>
          <w:u w:val="single"/>
        </w:rPr>
      </w:pPr>
      <w:r w:rsidRPr="00FF75EB">
        <w:rPr>
          <w:sz w:val="20"/>
          <w:szCs w:val="20"/>
          <w:u w:val="single"/>
        </w:rPr>
        <w:t>Promotionspreisstrategie</w:t>
      </w:r>
    </w:p>
    <w:p w14:paraId="44FC5ADD" w14:textId="5B46458F" w:rsidR="00FF75EB" w:rsidRDefault="00FF75EB" w:rsidP="00FF75EB">
      <w:pPr>
        <w:tabs>
          <w:tab w:val="right" w:pos="9072"/>
        </w:tabs>
        <w:rPr>
          <w:sz w:val="20"/>
          <w:szCs w:val="20"/>
        </w:rPr>
      </w:pPr>
      <w:r w:rsidRPr="00FF75EB">
        <w:rPr>
          <w:sz w:val="20"/>
          <w:szCs w:val="20"/>
        </w:rPr>
        <w:t>Unter Promotionspreisstrategie versteht man eine Politik niedriger Preise, mit der das Image eines Niedrigpreisgeschäftes erzeugt wird</w:t>
      </w:r>
    </w:p>
    <w:p w14:paraId="158AB4EF" w14:textId="1C170227" w:rsidR="00FF75EB" w:rsidRDefault="00FF75EB" w:rsidP="00FF75EB">
      <w:pPr>
        <w:tabs>
          <w:tab w:val="right" w:pos="9072"/>
        </w:tabs>
        <w:rPr>
          <w:sz w:val="20"/>
          <w:szCs w:val="20"/>
        </w:rPr>
      </w:pPr>
      <w:r w:rsidRPr="00FF75EB">
        <w:rPr>
          <w:sz w:val="20"/>
          <w:szCs w:val="20"/>
          <w:u w:val="single"/>
        </w:rPr>
        <w:t>Penetrationspreisstrategie</w:t>
      </w:r>
    </w:p>
    <w:p w14:paraId="3AE0732C" w14:textId="38B87060" w:rsidR="00FF75EB" w:rsidRDefault="00FF75EB" w:rsidP="00FF75EB">
      <w:pPr>
        <w:tabs>
          <w:tab w:val="right" w:pos="9072"/>
        </w:tabs>
        <w:rPr>
          <w:sz w:val="20"/>
          <w:szCs w:val="20"/>
        </w:rPr>
      </w:pPr>
      <w:r w:rsidRPr="00FF75EB">
        <w:rPr>
          <w:sz w:val="20"/>
          <w:szCs w:val="20"/>
        </w:rPr>
        <w:t xml:space="preserve">Bei der Penetrationspreisstrategie sollen </w:t>
      </w:r>
      <w:r w:rsidR="00A75736" w:rsidRPr="00FF75EB">
        <w:rPr>
          <w:sz w:val="20"/>
          <w:szCs w:val="20"/>
        </w:rPr>
        <w:t>durch</w:t>
      </w:r>
      <w:r w:rsidRPr="00FF75EB">
        <w:rPr>
          <w:sz w:val="20"/>
          <w:szCs w:val="20"/>
        </w:rPr>
        <w:t xml:space="preserve"> niedrige Preise schnell Massenmärkte erschlossen werden. Zudem sollen Konkurrenten vom Markteintritt abgehalten werden.</w:t>
      </w:r>
    </w:p>
    <w:p w14:paraId="425DFB30" w14:textId="77777777" w:rsidR="00A75736" w:rsidRDefault="00A75736" w:rsidP="00FF75EB">
      <w:pPr>
        <w:tabs>
          <w:tab w:val="right" w:pos="9072"/>
        </w:tabs>
        <w:rPr>
          <w:sz w:val="20"/>
          <w:szCs w:val="20"/>
        </w:rPr>
      </w:pPr>
    </w:p>
    <w:p w14:paraId="40BA265C" w14:textId="77777777" w:rsidR="00A75736" w:rsidRDefault="00A75736" w:rsidP="00FF75EB">
      <w:pPr>
        <w:tabs>
          <w:tab w:val="right" w:pos="9072"/>
        </w:tabs>
        <w:rPr>
          <w:b/>
          <w:bCs/>
          <w:sz w:val="20"/>
          <w:szCs w:val="20"/>
          <w:u w:val="single"/>
        </w:rPr>
      </w:pPr>
    </w:p>
    <w:p w14:paraId="02262946" w14:textId="77777777" w:rsidR="00A75736" w:rsidRDefault="00A75736" w:rsidP="00FF75EB">
      <w:pPr>
        <w:tabs>
          <w:tab w:val="right" w:pos="9072"/>
        </w:tabs>
        <w:rPr>
          <w:b/>
          <w:bCs/>
          <w:sz w:val="20"/>
          <w:szCs w:val="20"/>
          <w:u w:val="single"/>
        </w:rPr>
      </w:pPr>
    </w:p>
    <w:p w14:paraId="58222981" w14:textId="77777777" w:rsidR="00A75736" w:rsidRDefault="00A75736" w:rsidP="00FF75EB">
      <w:pPr>
        <w:tabs>
          <w:tab w:val="right" w:pos="9072"/>
        </w:tabs>
        <w:rPr>
          <w:b/>
          <w:bCs/>
          <w:sz w:val="20"/>
          <w:szCs w:val="20"/>
          <w:u w:val="single"/>
        </w:rPr>
      </w:pPr>
    </w:p>
    <w:p w14:paraId="2D3A518E" w14:textId="0D0A1DB4" w:rsidR="00A75736" w:rsidRDefault="00A75736" w:rsidP="00FF75EB">
      <w:pPr>
        <w:tabs>
          <w:tab w:val="right" w:pos="9072"/>
        </w:tabs>
        <w:rPr>
          <w:sz w:val="20"/>
          <w:szCs w:val="20"/>
        </w:rPr>
      </w:pPr>
      <w:r>
        <w:rPr>
          <w:b/>
          <w:bCs/>
          <w:sz w:val="20"/>
          <w:szCs w:val="20"/>
          <w:u w:val="single"/>
        </w:rPr>
        <w:lastRenderedPageBreak/>
        <w:t>Preisdifferenzierung</w:t>
      </w:r>
    </w:p>
    <w:p w14:paraId="2D206E63" w14:textId="00C6EE30" w:rsidR="00A75736" w:rsidRDefault="00A75736" w:rsidP="00FF75EB">
      <w:pPr>
        <w:tabs>
          <w:tab w:val="right" w:pos="9072"/>
        </w:tabs>
        <w:rPr>
          <w:sz w:val="20"/>
          <w:szCs w:val="20"/>
        </w:rPr>
      </w:pPr>
      <w:r>
        <w:rPr>
          <w:noProof/>
          <w:sz w:val="20"/>
          <w:szCs w:val="20"/>
        </w:rPr>
        <w:drawing>
          <wp:inline distT="0" distB="0" distL="0" distR="0" wp14:anchorId="6AAC4854" wp14:editId="7B81F13D">
            <wp:extent cx="2340591" cy="1296200"/>
            <wp:effectExtent l="0" t="0" r="3175" b="0"/>
            <wp:docPr id="559853737" name="Grafik 2"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53737" name="Grafik 2" descr="Ein Bild, das Text, Screenshot, Schrift, Zahl enthält.&#10;&#10;KI-generierte Inhalte können fehlerhaft sein."/>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45345" cy="1298833"/>
                    </a:xfrm>
                    <a:prstGeom prst="rect">
                      <a:avLst/>
                    </a:prstGeom>
                  </pic:spPr>
                </pic:pic>
              </a:graphicData>
            </a:graphic>
          </wp:inline>
        </w:drawing>
      </w:r>
    </w:p>
    <w:p w14:paraId="07FCF3D6" w14:textId="5FB31103" w:rsidR="007C30D6" w:rsidRDefault="007C30D6" w:rsidP="007C30D6">
      <w:pPr>
        <w:tabs>
          <w:tab w:val="right" w:pos="9072"/>
        </w:tabs>
        <w:rPr>
          <w:sz w:val="20"/>
          <w:szCs w:val="20"/>
        </w:rPr>
      </w:pPr>
      <w:r w:rsidRPr="007C30D6">
        <w:rPr>
          <w:sz w:val="20"/>
          <w:szCs w:val="20"/>
        </w:rPr>
        <w:t>Preisdifferenzierung bedeutet, dass für ein Produkt unterschiedliche Preise verlangt werden. Dabei kann nach räumlicher, zeitlicher, personeller, produktbezogener und sonstiger Preisdifferenzierung unterschieden werden.</w:t>
      </w:r>
    </w:p>
    <w:p w14:paraId="6F07EA68" w14:textId="77777777" w:rsidR="007C30D6" w:rsidRDefault="007C30D6" w:rsidP="007C30D6">
      <w:pPr>
        <w:tabs>
          <w:tab w:val="right" w:pos="9072"/>
        </w:tabs>
        <w:rPr>
          <w:sz w:val="20"/>
          <w:szCs w:val="20"/>
        </w:rPr>
      </w:pPr>
    </w:p>
    <w:p w14:paraId="4A41979C" w14:textId="685C3BA3" w:rsidR="007C30D6" w:rsidRDefault="007C30D6" w:rsidP="007C30D6">
      <w:pPr>
        <w:tabs>
          <w:tab w:val="right" w:pos="9072"/>
        </w:tabs>
        <w:rPr>
          <w:sz w:val="20"/>
          <w:szCs w:val="20"/>
        </w:rPr>
      </w:pPr>
      <w:r>
        <w:rPr>
          <w:b/>
          <w:bCs/>
          <w:sz w:val="20"/>
          <w:szCs w:val="20"/>
          <w:u w:val="single"/>
        </w:rPr>
        <w:t>Rabattpolitik</w:t>
      </w:r>
    </w:p>
    <w:p w14:paraId="0DF77EEF" w14:textId="77777777" w:rsidR="007C30D6" w:rsidRDefault="007C30D6" w:rsidP="007C30D6">
      <w:pPr>
        <w:tabs>
          <w:tab w:val="right" w:pos="9072"/>
        </w:tabs>
        <w:rPr>
          <w:sz w:val="20"/>
          <w:szCs w:val="20"/>
        </w:rPr>
      </w:pPr>
    </w:p>
    <w:p w14:paraId="5FA58948" w14:textId="7EDEA4DA" w:rsidR="007C30D6" w:rsidRDefault="007C30D6" w:rsidP="007C30D6">
      <w:pPr>
        <w:tabs>
          <w:tab w:val="right" w:pos="9072"/>
        </w:tabs>
        <w:rPr>
          <w:sz w:val="20"/>
          <w:szCs w:val="20"/>
        </w:rPr>
      </w:pPr>
      <w:r>
        <w:rPr>
          <w:noProof/>
          <w:sz w:val="20"/>
          <w:szCs w:val="20"/>
        </w:rPr>
        <w:drawing>
          <wp:inline distT="0" distB="0" distL="0" distR="0" wp14:anchorId="3E673B80" wp14:editId="247573A7">
            <wp:extent cx="3043451" cy="2574118"/>
            <wp:effectExtent l="0" t="0" r="5080" b="0"/>
            <wp:docPr id="1758987992" name="Grafik 3"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87992" name="Grafik 3" descr="Ein Bild, das Text, Screenshot, Schrift, Zahl enthält.&#10;&#10;KI-generierte Inhalte können fehlerhaft sein."/>
                    <pic:cNvPicPr/>
                  </pic:nvPicPr>
                  <pic:blipFill>
                    <a:blip r:embed="rId63">
                      <a:extLst>
                        <a:ext uri="{28A0092B-C50C-407E-A947-70E740481C1C}">
                          <a14:useLocalDpi xmlns:a14="http://schemas.microsoft.com/office/drawing/2010/main" val="0"/>
                        </a:ext>
                      </a:extLst>
                    </a:blip>
                    <a:stretch>
                      <a:fillRect/>
                    </a:stretch>
                  </pic:blipFill>
                  <pic:spPr>
                    <a:xfrm>
                      <a:off x="0" y="0"/>
                      <a:ext cx="3055138" cy="2584003"/>
                    </a:xfrm>
                    <a:prstGeom prst="rect">
                      <a:avLst/>
                    </a:prstGeom>
                  </pic:spPr>
                </pic:pic>
              </a:graphicData>
            </a:graphic>
          </wp:inline>
        </w:drawing>
      </w:r>
    </w:p>
    <w:p w14:paraId="23B3C8DC" w14:textId="77777777" w:rsidR="00A27BBE" w:rsidRDefault="00A27BBE" w:rsidP="007C30D6">
      <w:pPr>
        <w:tabs>
          <w:tab w:val="right" w:pos="9072"/>
        </w:tabs>
        <w:rPr>
          <w:b/>
          <w:bCs/>
          <w:sz w:val="20"/>
          <w:szCs w:val="20"/>
          <w:u w:val="single"/>
        </w:rPr>
      </w:pPr>
      <w:r>
        <w:rPr>
          <w:b/>
          <w:bCs/>
          <w:sz w:val="20"/>
          <w:szCs w:val="20"/>
          <w:u w:val="single"/>
        </w:rPr>
        <w:t>Liefer- und Zahlungsbedingungen</w:t>
      </w:r>
    </w:p>
    <w:p w14:paraId="00917D3A" w14:textId="63E001D9" w:rsidR="00A27BBE" w:rsidRDefault="00A27BBE" w:rsidP="007C30D6">
      <w:pPr>
        <w:tabs>
          <w:tab w:val="right" w:pos="9072"/>
        </w:tabs>
        <w:rPr>
          <w:b/>
          <w:bCs/>
          <w:sz w:val="20"/>
          <w:szCs w:val="20"/>
          <w:u w:val="single"/>
        </w:rPr>
      </w:pPr>
      <w:r w:rsidRPr="00A27BBE">
        <w:rPr>
          <w:noProof/>
          <w:sz w:val="20"/>
          <w:szCs w:val="20"/>
        </w:rPr>
        <w:drawing>
          <wp:inline distT="0" distB="0" distL="0" distR="0" wp14:anchorId="0AED4553" wp14:editId="21F78ED8">
            <wp:extent cx="2862820" cy="2197290"/>
            <wp:effectExtent l="0" t="0" r="0" b="0"/>
            <wp:docPr id="145786339" name="Grafik 4" descr="Ein Bild, das Text, Screenshot, Webseite,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6339" name="Grafik 4" descr="Ein Bild, das Text, Screenshot, Webseite, Software enthält.&#10;&#10;KI-generierte Inhalte können fehlerhaft sein."/>
                    <pic:cNvPicPr/>
                  </pic:nvPicPr>
                  <pic:blipFill>
                    <a:blip r:embed="rId64">
                      <a:extLst>
                        <a:ext uri="{28A0092B-C50C-407E-A947-70E740481C1C}">
                          <a14:useLocalDpi xmlns:a14="http://schemas.microsoft.com/office/drawing/2010/main" val="0"/>
                        </a:ext>
                      </a:extLst>
                    </a:blip>
                    <a:stretch>
                      <a:fillRect/>
                    </a:stretch>
                  </pic:blipFill>
                  <pic:spPr>
                    <a:xfrm>
                      <a:off x="0" y="0"/>
                      <a:ext cx="2884076" cy="2213604"/>
                    </a:xfrm>
                    <a:prstGeom prst="rect">
                      <a:avLst/>
                    </a:prstGeom>
                  </pic:spPr>
                </pic:pic>
              </a:graphicData>
            </a:graphic>
          </wp:inline>
        </w:drawing>
      </w:r>
    </w:p>
    <w:p w14:paraId="0F196042" w14:textId="1FFBA26A" w:rsidR="00A27BBE" w:rsidRDefault="00A27BBE" w:rsidP="007C30D6">
      <w:pPr>
        <w:tabs>
          <w:tab w:val="right" w:pos="9072"/>
        </w:tabs>
        <w:rPr>
          <w:sz w:val="20"/>
          <w:szCs w:val="20"/>
        </w:rPr>
      </w:pPr>
      <w:r w:rsidRPr="00A27BBE">
        <w:rPr>
          <w:sz w:val="20"/>
          <w:szCs w:val="20"/>
        </w:rPr>
        <w:t>Preisdifferenzierung bedeutet, dass für ein Produkt unterschiedliche Preise verlangt werden. Dabei kann nach räumlicher, zeitlicher, personeller, produktbezogener und sonstiger Preisdifferenzierung unterschieden werden.</w:t>
      </w:r>
    </w:p>
    <w:p w14:paraId="2536A252" w14:textId="77777777" w:rsidR="001F633D" w:rsidRDefault="00A27BBE" w:rsidP="007C30D6">
      <w:pPr>
        <w:tabs>
          <w:tab w:val="right" w:pos="9072"/>
        </w:tabs>
        <w:rPr>
          <w:b/>
          <w:bCs/>
          <w:sz w:val="20"/>
          <w:szCs w:val="20"/>
          <w:u w:val="single"/>
        </w:rPr>
      </w:pPr>
      <w:r>
        <w:rPr>
          <w:b/>
          <w:bCs/>
          <w:sz w:val="20"/>
          <w:szCs w:val="20"/>
          <w:u w:val="single"/>
        </w:rPr>
        <w:lastRenderedPageBreak/>
        <w:t>Kreditpolitik</w:t>
      </w:r>
    </w:p>
    <w:p w14:paraId="753AB891" w14:textId="260B93ED" w:rsidR="00A27BBE" w:rsidRDefault="001F633D" w:rsidP="007C30D6">
      <w:pPr>
        <w:tabs>
          <w:tab w:val="right" w:pos="9072"/>
        </w:tabs>
        <w:rPr>
          <w:sz w:val="20"/>
          <w:szCs w:val="20"/>
        </w:rPr>
      </w:pPr>
      <w:r>
        <w:rPr>
          <w:noProof/>
          <w:sz w:val="20"/>
          <w:szCs w:val="20"/>
        </w:rPr>
        <w:drawing>
          <wp:inline distT="0" distB="0" distL="0" distR="0" wp14:anchorId="0F5AC057" wp14:editId="7BC3EA97">
            <wp:extent cx="2933818" cy="743803"/>
            <wp:effectExtent l="0" t="0" r="0" b="0"/>
            <wp:docPr id="144991660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16609" name="Grafik 1449916609"/>
                    <pic:cNvPicPr/>
                  </pic:nvPicPr>
                  <pic:blipFill>
                    <a:blip r:embed="rId65">
                      <a:extLst>
                        <a:ext uri="{28A0092B-C50C-407E-A947-70E740481C1C}">
                          <a14:useLocalDpi xmlns:a14="http://schemas.microsoft.com/office/drawing/2010/main" val="0"/>
                        </a:ext>
                      </a:extLst>
                    </a:blip>
                    <a:stretch>
                      <a:fillRect/>
                    </a:stretch>
                  </pic:blipFill>
                  <pic:spPr>
                    <a:xfrm>
                      <a:off x="0" y="0"/>
                      <a:ext cx="2948227" cy="747456"/>
                    </a:xfrm>
                    <a:prstGeom prst="rect">
                      <a:avLst/>
                    </a:prstGeom>
                  </pic:spPr>
                </pic:pic>
              </a:graphicData>
            </a:graphic>
          </wp:inline>
        </w:drawing>
      </w:r>
    </w:p>
    <w:p w14:paraId="193743D4" w14:textId="2C43C87E" w:rsidR="001F633D" w:rsidRDefault="001F633D" w:rsidP="007C30D6">
      <w:pPr>
        <w:tabs>
          <w:tab w:val="right" w:pos="9072"/>
        </w:tabs>
        <w:rPr>
          <w:sz w:val="20"/>
          <w:szCs w:val="20"/>
        </w:rPr>
      </w:pPr>
      <w:r w:rsidRPr="001F633D">
        <w:rPr>
          <w:sz w:val="20"/>
          <w:szCs w:val="20"/>
        </w:rPr>
        <w:t>Ziel der Kreditpolitik als marketingpolitisches Instrument ist es, den Absatz durch Erhöhung der augenblicklichen Kaufkraft der Nachfrager nachhaltig zu steigern.</w:t>
      </w:r>
    </w:p>
    <w:p w14:paraId="2E30BC83" w14:textId="77777777" w:rsidR="001F633D" w:rsidRDefault="001F633D" w:rsidP="007C30D6">
      <w:pPr>
        <w:tabs>
          <w:tab w:val="right" w:pos="9072"/>
        </w:tabs>
        <w:rPr>
          <w:sz w:val="20"/>
          <w:szCs w:val="20"/>
        </w:rPr>
      </w:pPr>
    </w:p>
    <w:p w14:paraId="4910D198" w14:textId="2510A11F" w:rsidR="001F633D" w:rsidRDefault="001F633D" w:rsidP="007C30D6">
      <w:pPr>
        <w:tabs>
          <w:tab w:val="right" w:pos="9072"/>
        </w:tabs>
        <w:rPr>
          <w:sz w:val="20"/>
          <w:szCs w:val="20"/>
        </w:rPr>
      </w:pPr>
      <w:r>
        <w:rPr>
          <w:b/>
          <w:bCs/>
          <w:sz w:val="40"/>
          <w:szCs w:val="40"/>
          <w:u w:val="single"/>
        </w:rPr>
        <w:t>Distributionspolitik</w:t>
      </w:r>
    </w:p>
    <w:p w14:paraId="1070D373" w14:textId="77777777" w:rsidR="001F633D" w:rsidRDefault="001F633D" w:rsidP="007C30D6">
      <w:pPr>
        <w:tabs>
          <w:tab w:val="right" w:pos="9072"/>
        </w:tabs>
        <w:rPr>
          <w:sz w:val="20"/>
          <w:szCs w:val="20"/>
        </w:rPr>
      </w:pPr>
    </w:p>
    <w:p w14:paraId="081D89AB" w14:textId="1BDD4035" w:rsidR="001F633D" w:rsidRDefault="00393391" w:rsidP="007C30D6">
      <w:pPr>
        <w:tabs>
          <w:tab w:val="right" w:pos="9072"/>
        </w:tabs>
        <w:rPr>
          <w:sz w:val="20"/>
          <w:szCs w:val="20"/>
        </w:rPr>
      </w:pPr>
      <w:r>
        <w:rPr>
          <w:b/>
          <w:bCs/>
          <w:sz w:val="20"/>
          <w:szCs w:val="20"/>
          <w:u w:val="single"/>
        </w:rPr>
        <w:t>Grundlagen</w:t>
      </w:r>
    </w:p>
    <w:p w14:paraId="520B44E7" w14:textId="77777777" w:rsidR="008247D2" w:rsidRDefault="008247D2" w:rsidP="007C30D6">
      <w:pPr>
        <w:tabs>
          <w:tab w:val="right" w:pos="9072"/>
        </w:tabs>
        <w:rPr>
          <w:sz w:val="20"/>
          <w:szCs w:val="20"/>
        </w:rPr>
      </w:pPr>
      <w:r w:rsidRPr="008247D2">
        <w:rPr>
          <w:sz w:val="20"/>
          <w:szCs w:val="20"/>
        </w:rPr>
        <w:t xml:space="preserve">Die Distribution wird in zwei große Bereiche gegliedert: </w:t>
      </w:r>
    </w:p>
    <w:p w14:paraId="7DDC91A1" w14:textId="4BFF13FA" w:rsidR="008247D2" w:rsidRDefault="008247D2" w:rsidP="007C30D6">
      <w:pPr>
        <w:tabs>
          <w:tab w:val="right" w:pos="9072"/>
        </w:tabs>
        <w:rPr>
          <w:sz w:val="20"/>
          <w:szCs w:val="20"/>
        </w:rPr>
      </w:pPr>
      <w:r w:rsidRPr="008247D2">
        <w:rPr>
          <w:sz w:val="20"/>
          <w:szCs w:val="20"/>
        </w:rPr>
        <w:t xml:space="preserve">• die akquisitorische Distribution, die auch als Vertriebsstrategie oder als Wahl der Absatzwege bezeichnet wird </w:t>
      </w:r>
    </w:p>
    <w:p w14:paraId="5BDAB3F0" w14:textId="155F235E" w:rsidR="00393391" w:rsidRDefault="008247D2" w:rsidP="007C30D6">
      <w:pPr>
        <w:tabs>
          <w:tab w:val="right" w:pos="9072"/>
        </w:tabs>
        <w:rPr>
          <w:sz w:val="20"/>
          <w:szCs w:val="20"/>
        </w:rPr>
      </w:pPr>
      <w:r w:rsidRPr="008247D2">
        <w:rPr>
          <w:sz w:val="20"/>
          <w:szCs w:val="20"/>
        </w:rPr>
        <w:t>• die physische Distribution, die auch als Warenverteilung oder Marketinglogistik bezeichnet wird</w:t>
      </w:r>
    </w:p>
    <w:p w14:paraId="1AC6067B" w14:textId="77777777" w:rsidR="00C63DA6" w:rsidRDefault="00C63DA6" w:rsidP="007C30D6">
      <w:pPr>
        <w:tabs>
          <w:tab w:val="right" w:pos="9072"/>
        </w:tabs>
        <w:rPr>
          <w:sz w:val="20"/>
          <w:szCs w:val="20"/>
        </w:rPr>
      </w:pPr>
    </w:p>
    <w:p w14:paraId="0F6FB7E3" w14:textId="77777777" w:rsidR="00C63DA6" w:rsidRDefault="00C63DA6" w:rsidP="007C30D6">
      <w:pPr>
        <w:tabs>
          <w:tab w:val="right" w:pos="9072"/>
        </w:tabs>
        <w:rPr>
          <w:sz w:val="20"/>
          <w:szCs w:val="20"/>
        </w:rPr>
      </w:pPr>
      <w:r w:rsidRPr="00C63DA6">
        <w:rPr>
          <w:sz w:val="20"/>
          <w:szCs w:val="20"/>
        </w:rPr>
        <w:t xml:space="preserve">Es geht also um </w:t>
      </w:r>
    </w:p>
    <w:p w14:paraId="0E38E14D" w14:textId="77777777" w:rsidR="00C63DA6" w:rsidRDefault="00C63DA6" w:rsidP="007C30D6">
      <w:pPr>
        <w:tabs>
          <w:tab w:val="right" w:pos="9072"/>
        </w:tabs>
        <w:rPr>
          <w:sz w:val="20"/>
          <w:szCs w:val="20"/>
        </w:rPr>
      </w:pPr>
      <w:r w:rsidRPr="00C63DA6">
        <w:rPr>
          <w:sz w:val="20"/>
          <w:szCs w:val="20"/>
        </w:rPr>
        <w:t xml:space="preserve">• direkte oder indirekte Absatzwege, </w:t>
      </w:r>
    </w:p>
    <w:p w14:paraId="146977D2" w14:textId="77777777" w:rsidR="00C63DA6" w:rsidRDefault="00C63DA6" w:rsidP="007C30D6">
      <w:pPr>
        <w:tabs>
          <w:tab w:val="right" w:pos="9072"/>
        </w:tabs>
        <w:rPr>
          <w:sz w:val="20"/>
          <w:szCs w:val="20"/>
        </w:rPr>
      </w:pPr>
      <w:r w:rsidRPr="00C63DA6">
        <w:rPr>
          <w:sz w:val="20"/>
          <w:szCs w:val="20"/>
        </w:rPr>
        <w:t xml:space="preserve">• unternehmenseigene oder -fremde Vertriebssysteme, </w:t>
      </w:r>
    </w:p>
    <w:p w14:paraId="473FDC17" w14:textId="3727FEDF" w:rsidR="00C63DA6" w:rsidRDefault="00C63DA6" w:rsidP="007C30D6">
      <w:pPr>
        <w:tabs>
          <w:tab w:val="right" w:pos="9072"/>
        </w:tabs>
        <w:rPr>
          <w:sz w:val="20"/>
          <w:szCs w:val="20"/>
        </w:rPr>
      </w:pPr>
      <w:r w:rsidRPr="00C63DA6">
        <w:rPr>
          <w:sz w:val="20"/>
          <w:szCs w:val="20"/>
        </w:rPr>
        <w:t>• unternehmenseigene oder -fremde Absatzorgane</w:t>
      </w:r>
    </w:p>
    <w:p w14:paraId="4C1849E1" w14:textId="77777777" w:rsidR="00855FA0" w:rsidRDefault="00855FA0" w:rsidP="007C30D6">
      <w:pPr>
        <w:tabs>
          <w:tab w:val="right" w:pos="9072"/>
        </w:tabs>
        <w:rPr>
          <w:sz w:val="20"/>
          <w:szCs w:val="20"/>
        </w:rPr>
      </w:pPr>
    </w:p>
    <w:p w14:paraId="09C06F79" w14:textId="710C268C" w:rsidR="00855FA0" w:rsidRDefault="00F02385" w:rsidP="007C30D6">
      <w:pPr>
        <w:tabs>
          <w:tab w:val="right" w:pos="9072"/>
        </w:tabs>
        <w:rPr>
          <w:sz w:val="20"/>
          <w:szCs w:val="20"/>
        </w:rPr>
      </w:pPr>
      <w:r>
        <w:rPr>
          <w:b/>
          <w:bCs/>
          <w:sz w:val="20"/>
          <w:szCs w:val="20"/>
          <w:u w:val="single"/>
        </w:rPr>
        <w:t>Der direkte Absatz</w:t>
      </w:r>
    </w:p>
    <w:p w14:paraId="1552A739" w14:textId="2027D4B1" w:rsidR="00F02385" w:rsidRDefault="00F02385" w:rsidP="007C30D6">
      <w:pPr>
        <w:tabs>
          <w:tab w:val="right" w:pos="9072"/>
        </w:tabs>
        <w:rPr>
          <w:sz w:val="20"/>
          <w:szCs w:val="20"/>
        </w:rPr>
      </w:pPr>
      <w:r w:rsidRPr="00F02385">
        <w:rPr>
          <w:sz w:val="20"/>
          <w:szCs w:val="20"/>
        </w:rPr>
        <w:t>Es gilt die Regel, dass ein Absatzweg umso höhere Kosten verursacht, je direkter er zum Endverbraucher führt. Andererseits kommen dem Hersteller auch sämtliche Gewinnanteile ungeschmälert zugute.</w:t>
      </w:r>
    </w:p>
    <w:p w14:paraId="66A6F112" w14:textId="77777777" w:rsidR="0019586F" w:rsidRDefault="0019586F" w:rsidP="007C30D6">
      <w:pPr>
        <w:tabs>
          <w:tab w:val="right" w:pos="9072"/>
        </w:tabs>
        <w:rPr>
          <w:sz w:val="20"/>
          <w:szCs w:val="20"/>
        </w:rPr>
      </w:pPr>
    </w:p>
    <w:p w14:paraId="6A802241" w14:textId="73F8BF21" w:rsidR="0019586F" w:rsidRDefault="0019586F" w:rsidP="007C30D6">
      <w:pPr>
        <w:tabs>
          <w:tab w:val="right" w:pos="9072"/>
        </w:tabs>
        <w:rPr>
          <w:sz w:val="20"/>
          <w:szCs w:val="20"/>
        </w:rPr>
      </w:pPr>
      <w:r w:rsidRPr="0019586F">
        <w:rPr>
          <w:sz w:val="20"/>
          <w:szCs w:val="20"/>
        </w:rPr>
        <w:t>Nachteilig beim direkten Absatz sind die hohen Vertriebskosten, von Vorteil dagegen die Einflussmöglichkeiten des Herstellers auf die Absatzförderung seiner Produkte.</w:t>
      </w:r>
      <w:r w:rsidR="00E34D03" w:rsidRPr="00E34D03">
        <w:rPr>
          <w:noProof/>
          <w:sz w:val="20"/>
          <w:szCs w:val="20"/>
        </w:rPr>
        <w:t xml:space="preserve"> </w:t>
      </w:r>
      <w:r w:rsidR="00E34D03">
        <w:rPr>
          <w:noProof/>
          <w:sz w:val="20"/>
          <w:szCs w:val="20"/>
        </w:rPr>
        <w:drawing>
          <wp:inline distT="0" distB="0" distL="0" distR="0" wp14:anchorId="78CFEA07" wp14:editId="28C95DCF">
            <wp:extent cx="2743200" cy="2279045"/>
            <wp:effectExtent l="0" t="0" r="0" b="6985"/>
            <wp:docPr id="1745865183" name="Grafik 2"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5183" name="Grafik 2" descr="Ein Bild, das Text, Screenshot, Schrift, Zahl enthält.&#10;&#10;KI-generierte Inhalte können fehlerhaft sein."/>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50504" cy="2285113"/>
                    </a:xfrm>
                    <a:prstGeom prst="rect">
                      <a:avLst/>
                    </a:prstGeom>
                  </pic:spPr>
                </pic:pic>
              </a:graphicData>
            </a:graphic>
          </wp:inline>
        </w:drawing>
      </w:r>
    </w:p>
    <w:p w14:paraId="2E7BD309" w14:textId="36589500" w:rsidR="00E34D03" w:rsidRPr="007741DF" w:rsidRDefault="00D72410" w:rsidP="007C30D6">
      <w:pPr>
        <w:tabs>
          <w:tab w:val="right" w:pos="9072"/>
        </w:tabs>
        <w:rPr>
          <w:sz w:val="20"/>
          <w:szCs w:val="20"/>
          <w:u w:val="single"/>
        </w:rPr>
      </w:pPr>
      <w:r w:rsidRPr="007741DF">
        <w:rPr>
          <w:sz w:val="20"/>
          <w:szCs w:val="20"/>
          <w:u w:val="single"/>
        </w:rPr>
        <w:lastRenderedPageBreak/>
        <w:t>Unternehmenseigene Absatzorgane</w:t>
      </w:r>
    </w:p>
    <w:p w14:paraId="6A9FEF23" w14:textId="77777777" w:rsidR="00EE7E66" w:rsidRDefault="00EE7E66" w:rsidP="007C30D6">
      <w:pPr>
        <w:tabs>
          <w:tab w:val="right" w:pos="9072"/>
        </w:tabs>
        <w:rPr>
          <w:b/>
          <w:bCs/>
          <w:sz w:val="20"/>
          <w:szCs w:val="20"/>
          <w:u w:val="single"/>
        </w:rPr>
      </w:pPr>
    </w:p>
    <w:p w14:paraId="51268536" w14:textId="6B3F8764" w:rsidR="005B3A67" w:rsidRDefault="007741DF" w:rsidP="007C30D6">
      <w:pPr>
        <w:tabs>
          <w:tab w:val="right" w:pos="9072"/>
        </w:tabs>
        <w:rPr>
          <w:sz w:val="20"/>
          <w:szCs w:val="20"/>
        </w:rPr>
      </w:pPr>
      <w:r w:rsidRPr="007741DF">
        <w:rPr>
          <w:sz w:val="20"/>
          <w:szCs w:val="20"/>
        </w:rPr>
        <w:t>Zu den unternehmenseigenen Verkaufsorganen zählen Reisende, die Geschäftsleitung, die Vertriebsabteilung, Verkaufsniederlassungen, Vertragshändler, Direktmarketing und Franchising.</w:t>
      </w:r>
    </w:p>
    <w:p w14:paraId="4F439EBA" w14:textId="77777777" w:rsidR="007741DF" w:rsidRDefault="007741DF" w:rsidP="007C30D6">
      <w:pPr>
        <w:tabs>
          <w:tab w:val="right" w:pos="9072"/>
        </w:tabs>
        <w:rPr>
          <w:sz w:val="20"/>
          <w:szCs w:val="20"/>
        </w:rPr>
      </w:pPr>
    </w:p>
    <w:p w14:paraId="101799EE" w14:textId="04FDED7C" w:rsidR="007741DF" w:rsidRDefault="007741DF" w:rsidP="007C30D6">
      <w:pPr>
        <w:tabs>
          <w:tab w:val="right" w:pos="9072"/>
        </w:tabs>
        <w:rPr>
          <w:sz w:val="20"/>
          <w:szCs w:val="20"/>
        </w:rPr>
      </w:pPr>
      <w:r w:rsidRPr="007741DF">
        <w:rPr>
          <w:sz w:val="20"/>
          <w:szCs w:val="20"/>
        </w:rPr>
        <w:t>Der direkte Absatz über unternehmenseigene Absatzorgane ermöglicht dem Hersteller den Einsatz und die Kontrolle seines Marketingmix und einen engen Kundenkontakt.</w:t>
      </w:r>
    </w:p>
    <w:p w14:paraId="3C825BF2" w14:textId="77777777" w:rsidR="007741DF" w:rsidRDefault="007741DF" w:rsidP="007C30D6">
      <w:pPr>
        <w:tabs>
          <w:tab w:val="right" w:pos="9072"/>
        </w:tabs>
        <w:rPr>
          <w:sz w:val="20"/>
          <w:szCs w:val="20"/>
        </w:rPr>
      </w:pPr>
    </w:p>
    <w:p w14:paraId="6C618811" w14:textId="154EE6A5" w:rsidR="007741DF" w:rsidRDefault="007741DF" w:rsidP="007C30D6">
      <w:pPr>
        <w:tabs>
          <w:tab w:val="right" w:pos="9072"/>
        </w:tabs>
        <w:rPr>
          <w:sz w:val="20"/>
          <w:szCs w:val="20"/>
          <w:u w:val="single"/>
        </w:rPr>
      </w:pPr>
      <w:r>
        <w:rPr>
          <w:sz w:val="20"/>
          <w:szCs w:val="20"/>
          <w:u w:val="single"/>
        </w:rPr>
        <w:t>Unternehmensfrem</w:t>
      </w:r>
      <w:r w:rsidR="00A77B44">
        <w:rPr>
          <w:sz w:val="20"/>
          <w:szCs w:val="20"/>
          <w:u w:val="single"/>
        </w:rPr>
        <w:t>de Absatzorgane</w:t>
      </w:r>
    </w:p>
    <w:p w14:paraId="04915303" w14:textId="77777777" w:rsidR="00F7757F" w:rsidRDefault="00F7757F" w:rsidP="007C30D6">
      <w:pPr>
        <w:tabs>
          <w:tab w:val="right" w:pos="9072"/>
        </w:tabs>
        <w:rPr>
          <w:sz w:val="20"/>
          <w:szCs w:val="20"/>
          <w:u w:val="single"/>
        </w:rPr>
      </w:pPr>
    </w:p>
    <w:p w14:paraId="2DA6FF9A" w14:textId="10C69640" w:rsidR="00F7757F" w:rsidRDefault="00F7757F" w:rsidP="007C30D6">
      <w:pPr>
        <w:tabs>
          <w:tab w:val="right" w:pos="9072"/>
        </w:tabs>
        <w:rPr>
          <w:sz w:val="20"/>
          <w:szCs w:val="20"/>
        </w:rPr>
      </w:pPr>
      <w:r w:rsidRPr="00F7757F">
        <w:rPr>
          <w:sz w:val="20"/>
          <w:szCs w:val="20"/>
        </w:rPr>
        <w:t>Zu den unternehmensfremden Absatzorganen zählen Handelsvertreter, Makler und Kommissionäre. Sie sind wirtschaftlich und rechtlich selbstständig. Sie werden vom Hersteller eingesetzt, um Aufträge zu erlangen und Kaufverträge abzuschließen. Sie erwerben kein Eigentum an den zu verkaufenden Produkten.</w:t>
      </w:r>
    </w:p>
    <w:p w14:paraId="1D1778AA" w14:textId="77777777" w:rsidR="00D43891" w:rsidRDefault="00D43891" w:rsidP="007C30D6">
      <w:pPr>
        <w:tabs>
          <w:tab w:val="right" w:pos="9072"/>
        </w:tabs>
        <w:rPr>
          <w:sz w:val="20"/>
          <w:szCs w:val="20"/>
        </w:rPr>
      </w:pPr>
    </w:p>
    <w:p w14:paraId="5795CA39" w14:textId="720A90AE" w:rsidR="00D43891" w:rsidRDefault="00D43891" w:rsidP="007C30D6">
      <w:pPr>
        <w:tabs>
          <w:tab w:val="right" w:pos="9072"/>
        </w:tabs>
        <w:rPr>
          <w:sz w:val="20"/>
          <w:szCs w:val="20"/>
        </w:rPr>
      </w:pPr>
      <w:r w:rsidRPr="00D43891">
        <w:rPr>
          <w:sz w:val="20"/>
          <w:szCs w:val="20"/>
        </w:rPr>
        <w:t>Die unternehmensfremden Absatzorgane Handelsvertreter, Makler und Kommissionär sind wirtschaftlich und rechtlich selbstständig. Sie vermitteln und schließen Geschäfte für einen anderen.</w:t>
      </w:r>
    </w:p>
    <w:p w14:paraId="73450449" w14:textId="77777777" w:rsidR="00C13CF3" w:rsidRDefault="00C13CF3" w:rsidP="007C30D6">
      <w:pPr>
        <w:tabs>
          <w:tab w:val="right" w:pos="9072"/>
        </w:tabs>
        <w:rPr>
          <w:sz w:val="20"/>
          <w:szCs w:val="20"/>
        </w:rPr>
      </w:pPr>
    </w:p>
    <w:p w14:paraId="6F267B67" w14:textId="3A3152CB" w:rsidR="00C13CF3" w:rsidRDefault="00C13CF3" w:rsidP="007C30D6">
      <w:pPr>
        <w:tabs>
          <w:tab w:val="right" w:pos="9072"/>
        </w:tabs>
        <w:rPr>
          <w:b/>
          <w:bCs/>
          <w:sz w:val="20"/>
          <w:szCs w:val="20"/>
          <w:u w:val="single"/>
        </w:rPr>
      </w:pPr>
      <w:r>
        <w:rPr>
          <w:b/>
          <w:bCs/>
          <w:sz w:val="20"/>
          <w:szCs w:val="20"/>
          <w:u w:val="single"/>
        </w:rPr>
        <w:t>Marktveranstaltungen</w:t>
      </w:r>
    </w:p>
    <w:p w14:paraId="2C31F820" w14:textId="77777777" w:rsidR="00C13CF3" w:rsidRDefault="00C13CF3" w:rsidP="007C30D6">
      <w:pPr>
        <w:tabs>
          <w:tab w:val="right" w:pos="9072"/>
        </w:tabs>
        <w:rPr>
          <w:b/>
          <w:bCs/>
          <w:sz w:val="20"/>
          <w:szCs w:val="20"/>
          <w:u w:val="single"/>
        </w:rPr>
      </w:pPr>
    </w:p>
    <w:p w14:paraId="2CBE4266" w14:textId="5F27F1C8" w:rsidR="00C13CF3" w:rsidRDefault="00CD068E" w:rsidP="007C30D6">
      <w:pPr>
        <w:tabs>
          <w:tab w:val="right" w:pos="9072"/>
        </w:tabs>
        <w:rPr>
          <w:sz w:val="20"/>
          <w:szCs w:val="20"/>
        </w:rPr>
      </w:pPr>
      <w:r w:rsidRPr="00CD068E">
        <w:rPr>
          <w:sz w:val="20"/>
          <w:szCs w:val="20"/>
        </w:rPr>
        <w:t>Zu den Marktveranstaltungen gehören Messen und Ausstellungen, Börsen und Auktionen.</w:t>
      </w:r>
    </w:p>
    <w:p w14:paraId="6E65F729" w14:textId="77777777" w:rsidR="00CD068E" w:rsidRDefault="00CD068E" w:rsidP="007C30D6">
      <w:pPr>
        <w:tabs>
          <w:tab w:val="right" w:pos="9072"/>
        </w:tabs>
        <w:rPr>
          <w:sz w:val="20"/>
          <w:szCs w:val="20"/>
        </w:rPr>
      </w:pPr>
    </w:p>
    <w:p w14:paraId="0235A726" w14:textId="369FDB21" w:rsidR="00CD068E" w:rsidRDefault="00CD068E" w:rsidP="007C30D6">
      <w:pPr>
        <w:tabs>
          <w:tab w:val="right" w:pos="9072"/>
        </w:tabs>
        <w:rPr>
          <w:b/>
          <w:bCs/>
          <w:sz w:val="20"/>
          <w:szCs w:val="20"/>
          <w:u w:val="single"/>
        </w:rPr>
      </w:pPr>
      <w:r>
        <w:rPr>
          <w:b/>
          <w:bCs/>
          <w:sz w:val="20"/>
          <w:szCs w:val="20"/>
          <w:u w:val="single"/>
        </w:rPr>
        <w:t>6.3 Der indirekte Ansatz</w:t>
      </w:r>
    </w:p>
    <w:p w14:paraId="6BD4CC3D" w14:textId="77777777" w:rsidR="00F02678" w:rsidRDefault="00F02678" w:rsidP="007C30D6">
      <w:pPr>
        <w:tabs>
          <w:tab w:val="right" w:pos="9072"/>
        </w:tabs>
        <w:rPr>
          <w:b/>
          <w:bCs/>
          <w:sz w:val="20"/>
          <w:szCs w:val="20"/>
          <w:u w:val="single"/>
        </w:rPr>
      </w:pPr>
    </w:p>
    <w:p w14:paraId="30067162" w14:textId="387E78F1" w:rsidR="00F02678" w:rsidRDefault="00F02678" w:rsidP="007C30D6">
      <w:pPr>
        <w:tabs>
          <w:tab w:val="right" w:pos="9072"/>
        </w:tabs>
        <w:rPr>
          <w:sz w:val="20"/>
          <w:szCs w:val="20"/>
        </w:rPr>
      </w:pPr>
      <w:r w:rsidRPr="00F02678">
        <w:rPr>
          <w:sz w:val="20"/>
          <w:szCs w:val="20"/>
        </w:rPr>
        <w:t>Beim indirekten Absatz ist zwischen Hersteller und gewerblichem Verwender bzw. Verbraucher der Handel zwischengeschaltet. Dadurch ergibt sich eine mehr oder weniger ausgebaute Absatzkette. • Hersteller – Großhandel – Verwender bzw. Verbraucher • Hersteller – Großhandel – Einzelhandel – Verwender bzw. Verbraucher</w:t>
      </w:r>
    </w:p>
    <w:p w14:paraId="630E5B74" w14:textId="77777777" w:rsidR="009116B9" w:rsidRDefault="009116B9" w:rsidP="007C30D6">
      <w:pPr>
        <w:tabs>
          <w:tab w:val="right" w:pos="9072"/>
        </w:tabs>
        <w:rPr>
          <w:sz w:val="20"/>
          <w:szCs w:val="20"/>
        </w:rPr>
      </w:pPr>
      <w:r w:rsidRPr="009116B9">
        <w:rPr>
          <w:sz w:val="20"/>
          <w:szCs w:val="20"/>
        </w:rPr>
        <w:t xml:space="preserve">Die Handelsfunktionen lassen sich wie folgt gliedern: </w:t>
      </w:r>
    </w:p>
    <w:p w14:paraId="377B2450" w14:textId="77777777" w:rsidR="009116B9" w:rsidRDefault="009116B9" w:rsidP="007C30D6">
      <w:pPr>
        <w:tabs>
          <w:tab w:val="right" w:pos="9072"/>
        </w:tabs>
        <w:rPr>
          <w:sz w:val="20"/>
          <w:szCs w:val="20"/>
        </w:rPr>
      </w:pPr>
      <w:r w:rsidRPr="009116B9">
        <w:rPr>
          <w:sz w:val="20"/>
          <w:szCs w:val="20"/>
        </w:rPr>
        <w:t xml:space="preserve">• räumliche Funktion </w:t>
      </w:r>
    </w:p>
    <w:p w14:paraId="75C12E2B" w14:textId="77777777" w:rsidR="009116B9" w:rsidRDefault="009116B9" w:rsidP="007C30D6">
      <w:pPr>
        <w:tabs>
          <w:tab w:val="right" w:pos="9072"/>
        </w:tabs>
        <w:rPr>
          <w:sz w:val="20"/>
          <w:szCs w:val="20"/>
        </w:rPr>
      </w:pPr>
      <w:r w:rsidRPr="009116B9">
        <w:rPr>
          <w:sz w:val="20"/>
          <w:szCs w:val="20"/>
        </w:rPr>
        <w:t xml:space="preserve">• zeitliche Funktion </w:t>
      </w:r>
    </w:p>
    <w:p w14:paraId="38160D4D" w14:textId="77777777" w:rsidR="009116B9" w:rsidRDefault="009116B9" w:rsidP="007C30D6">
      <w:pPr>
        <w:tabs>
          <w:tab w:val="right" w:pos="9072"/>
        </w:tabs>
        <w:rPr>
          <w:sz w:val="20"/>
          <w:szCs w:val="20"/>
        </w:rPr>
      </w:pPr>
      <w:r w:rsidRPr="009116B9">
        <w:rPr>
          <w:sz w:val="20"/>
          <w:szCs w:val="20"/>
        </w:rPr>
        <w:t xml:space="preserve">• Quantitätsfunktion </w:t>
      </w:r>
    </w:p>
    <w:p w14:paraId="6EDD1239" w14:textId="77777777" w:rsidR="009116B9" w:rsidRDefault="009116B9" w:rsidP="007C30D6">
      <w:pPr>
        <w:tabs>
          <w:tab w:val="right" w:pos="9072"/>
        </w:tabs>
        <w:rPr>
          <w:sz w:val="20"/>
          <w:szCs w:val="20"/>
        </w:rPr>
      </w:pPr>
      <w:r w:rsidRPr="009116B9">
        <w:rPr>
          <w:sz w:val="20"/>
          <w:szCs w:val="20"/>
        </w:rPr>
        <w:t xml:space="preserve">• Qualitätsfunktion </w:t>
      </w:r>
    </w:p>
    <w:p w14:paraId="0C611959" w14:textId="10F3AA68" w:rsidR="009116B9" w:rsidRDefault="009116B9" w:rsidP="007C30D6">
      <w:pPr>
        <w:tabs>
          <w:tab w:val="right" w:pos="9072"/>
        </w:tabs>
        <w:rPr>
          <w:sz w:val="20"/>
          <w:szCs w:val="20"/>
        </w:rPr>
      </w:pPr>
      <w:r w:rsidRPr="009116B9">
        <w:rPr>
          <w:sz w:val="20"/>
          <w:szCs w:val="20"/>
        </w:rPr>
        <w:t>• Werbe-, Informations- und Beratungsfunktion</w:t>
      </w:r>
    </w:p>
    <w:p w14:paraId="6B2012CD" w14:textId="77777777" w:rsidR="004D03D5" w:rsidRDefault="004D03D5" w:rsidP="007C30D6">
      <w:pPr>
        <w:tabs>
          <w:tab w:val="right" w:pos="9072"/>
        </w:tabs>
        <w:rPr>
          <w:sz w:val="20"/>
          <w:szCs w:val="20"/>
        </w:rPr>
      </w:pPr>
    </w:p>
    <w:p w14:paraId="2DFC022A" w14:textId="2558DC98" w:rsidR="004D03D5" w:rsidRDefault="004D03D5" w:rsidP="007C30D6">
      <w:pPr>
        <w:tabs>
          <w:tab w:val="right" w:pos="9072"/>
        </w:tabs>
        <w:rPr>
          <w:sz w:val="20"/>
          <w:szCs w:val="20"/>
        </w:rPr>
      </w:pPr>
      <w:r w:rsidRPr="004D03D5">
        <w:rPr>
          <w:sz w:val="20"/>
          <w:szCs w:val="20"/>
        </w:rPr>
        <w:t>Beim indirekten Absatz ergibt sich durch die Einschaltung des Handels zwischen Hersteller und Abnehmer eine Absatzkette. Man unterscheidet zwischen Groß- und Einzelhandelsbetrieben, die durch eine Reihe von Merkmalen gekennzeichnet sind</w:t>
      </w:r>
      <w:r>
        <w:rPr>
          <w:sz w:val="20"/>
          <w:szCs w:val="20"/>
        </w:rPr>
        <w:t>.</w:t>
      </w:r>
    </w:p>
    <w:p w14:paraId="78D2A7E0" w14:textId="77777777" w:rsidR="00224859" w:rsidRDefault="004D03D5" w:rsidP="007C30D6">
      <w:pPr>
        <w:tabs>
          <w:tab w:val="right" w:pos="9072"/>
        </w:tabs>
        <w:rPr>
          <w:b/>
          <w:bCs/>
          <w:sz w:val="20"/>
          <w:szCs w:val="20"/>
          <w:u w:val="single"/>
        </w:rPr>
      </w:pPr>
      <w:r>
        <w:rPr>
          <w:b/>
          <w:bCs/>
          <w:sz w:val="20"/>
          <w:szCs w:val="20"/>
          <w:u w:val="single"/>
        </w:rPr>
        <w:lastRenderedPageBreak/>
        <w:t>6.4 Marketing</w:t>
      </w:r>
      <w:r w:rsidR="00780042">
        <w:rPr>
          <w:b/>
          <w:bCs/>
          <w:sz w:val="20"/>
          <w:szCs w:val="20"/>
          <w:u w:val="single"/>
        </w:rPr>
        <w:t>logistik</w:t>
      </w:r>
    </w:p>
    <w:p w14:paraId="7460218C" w14:textId="77777777" w:rsidR="00F76CF6" w:rsidRDefault="00F76CF6" w:rsidP="007C30D6">
      <w:pPr>
        <w:tabs>
          <w:tab w:val="right" w:pos="9072"/>
        </w:tabs>
        <w:rPr>
          <w:sz w:val="20"/>
          <w:szCs w:val="20"/>
        </w:rPr>
      </w:pPr>
      <w:r w:rsidRPr="00F83198">
        <w:rPr>
          <w:noProof/>
          <w:sz w:val="20"/>
          <w:szCs w:val="20"/>
        </w:rPr>
        <w:drawing>
          <wp:inline distT="0" distB="0" distL="0" distR="0" wp14:anchorId="4FC7D038" wp14:editId="3F8BE0D7">
            <wp:extent cx="2292350" cy="4230370"/>
            <wp:effectExtent l="0" t="0" r="0" b="0"/>
            <wp:docPr id="1747588802" name="Grafik 3" descr="Ein Bild, das Text, Diagramm, Screenshot,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88802" name="Grafik 3" descr="Ein Bild, das Text, Diagramm, Screenshot, Kreis enthält.&#10;&#10;KI-generierte Inhalte können fehlerhaft sein."/>
                    <pic:cNvPicPr/>
                  </pic:nvPicPr>
                  <pic:blipFill>
                    <a:blip r:embed="rId67">
                      <a:extLst>
                        <a:ext uri="{28A0092B-C50C-407E-A947-70E740481C1C}">
                          <a14:useLocalDpi xmlns:a14="http://schemas.microsoft.com/office/drawing/2010/main" val="0"/>
                        </a:ext>
                      </a:extLst>
                    </a:blip>
                    <a:stretch>
                      <a:fillRect/>
                    </a:stretch>
                  </pic:blipFill>
                  <pic:spPr>
                    <a:xfrm>
                      <a:off x="0" y="0"/>
                      <a:ext cx="2292350" cy="4230370"/>
                    </a:xfrm>
                    <a:prstGeom prst="rect">
                      <a:avLst/>
                    </a:prstGeom>
                  </pic:spPr>
                </pic:pic>
              </a:graphicData>
            </a:graphic>
          </wp:inline>
        </w:drawing>
      </w:r>
    </w:p>
    <w:p w14:paraId="4AF079A5" w14:textId="743D728B" w:rsidR="00F83198" w:rsidRDefault="00F83198" w:rsidP="007C30D6">
      <w:pPr>
        <w:tabs>
          <w:tab w:val="right" w:pos="9072"/>
        </w:tabs>
        <w:rPr>
          <w:sz w:val="20"/>
          <w:szCs w:val="20"/>
        </w:rPr>
      </w:pPr>
      <w:r w:rsidRPr="00F83198">
        <w:rPr>
          <w:sz w:val="20"/>
          <w:szCs w:val="20"/>
        </w:rPr>
        <w:t xml:space="preserve">Das Gesamtsystem kann in folgende Elemente gegliedert werden: </w:t>
      </w:r>
    </w:p>
    <w:p w14:paraId="019D0C46" w14:textId="77777777" w:rsidR="00F76CF6" w:rsidRDefault="00F83198" w:rsidP="007C30D6">
      <w:pPr>
        <w:tabs>
          <w:tab w:val="right" w:pos="9072"/>
        </w:tabs>
        <w:rPr>
          <w:sz w:val="20"/>
          <w:szCs w:val="20"/>
        </w:rPr>
      </w:pPr>
      <w:r w:rsidRPr="00F83198">
        <w:rPr>
          <w:sz w:val="20"/>
          <w:szCs w:val="20"/>
        </w:rPr>
        <w:t>• Transport • Lagerhaltung • Einkauf • Lieferservice • Standort Als Kernfunktionen der Marketinglogistik können Transport und Lagerhaltung gesehen werden, wobei ergänzend hinzutreten: • Kommunikation mit Absatzpartnern und Kunden (Bestellannahme, Anfragen, Rückfragen usw.) • Bearbeitung und Abwicklung erteilter Aufträge • Warenumschlag (Ein- und Auslagerung) • Warenpflege (einschl. Warenmanipulation) • Bestimmung von Zahl, Standorten (einschl. abzudeckender Verkaufs-/Einzugsgebiete) und Größen der Lagerstätten (Auslieferungsnetz) • Wahl der kostengünstigsten Transportwege und -mittel • Lösung spezieller Probleme, die im Zusammenhang mit einem bestimmten Markt stehen, z. B. die Behandlung und Abwicklung von Reklamationen und Retouren, Serviceleistungen wie die Beschaffung von Ersatzteilen, Wartung und Pflege, Reparaturdienste usw.</w:t>
      </w:r>
    </w:p>
    <w:p w14:paraId="511495C2" w14:textId="6C49198B" w:rsidR="004D03D5" w:rsidRDefault="004D03D5" w:rsidP="007C30D6">
      <w:pPr>
        <w:tabs>
          <w:tab w:val="right" w:pos="9072"/>
        </w:tabs>
        <w:rPr>
          <w:sz w:val="20"/>
          <w:szCs w:val="20"/>
        </w:rPr>
      </w:pPr>
    </w:p>
    <w:p w14:paraId="7943C6C3" w14:textId="77777777" w:rsidR="00F76CF6" w:rsidRDefault="00F76CF6" w:rsidP="007C30D6">
      <w:pPr>
        <w:tabs>
          <w:tab w:val="right" w:pos="9072"/>
        </w:tabs>
        <w:rPr>
          <w:sz w:val="20"/>
          <w:szCs w:val="20"/>
        </w:rPr>
      </w:pPr>
      <w:r w:rsidRPr="00F76CF6">
        <w:rPr>
          <w:sz w:val="20"/>
          <w:szCs w:val="20"/>
        </w:rPr>
        <w:t xml:space="preserve">acht Kriterien zur Bestimmung des Serviceniveaus: </w:t>
      </w:r>
    </w:p>
    <w:p w14:paraId="36794BBE" w14:textId="77777777" w:rsidR="00F76CF6" w:rsidRDefault="00F76CF6" w:rsidP="007C30D6">
      <w:pPr>
        <w:tabs>
          <w:tab w:val="right" w:pos="9072"/>
        </w:tabs>
        <w:rPr>
          <w:sz w:val="20"/>
          <w:szCs w:val="20"/>
        </w:rPr>
      </w:pPr>
      <w:r w:rsidRPr="00F76CF6">
        <w:rPr>
          <w:sz w:val="20"/>
          <w:szCs w:val="20"/>
        </w:rPr>
        <w:t xml:space="preserve">1) Schnelligkeit bei der Bearbeitung und Anlieferung normaler Aufträge </w:t>
      </w:r>
    </w:p>
    <w:p w14:paraId="609BCC9B" w14:textId="77777777" w:rsidR="00F76CF6" w:rsidRDefault="00F76CF6" w:rsidP="007C30D6">
      <w:pPr>
        <w:tabs>
          <w:tab w:val="right" w:pos="9072"/>
        </w:tabs>
        <w:rPr>
          <w:sz w:val="20"/>
          <w:szCs w:val="20"/>
        </w:rPr>
      </w:pPr>
      <w:r w:rsidRPr="00F76CF6">
        <w:rPr>
          <w:sz w:val="20"/>
          <w:szCs w:val="20"/>
        </w:rPr>
        <w:t xml:space="preserve">2) Bereitschaft des Lieferanten, kurzfristig einen besonders hohen Bedarf des Kunden zu decken </w:t>
      </w:r>
    </w:p>
    <w:p w14:paraId="6600D461" w14:textId="77777777" w:rsidR="00F76CF6" w:rsidRDefault="00F76CF6" w:rsidP="007C30D6">
      <w:pPr>
        <w:tabs>
          <w:tab w:val="right" w:pos="9072"/>
        </w:tabs>
        <w:rPr>
          <w:sz w:val="20"/>
          <w:szCs w:val="20"/>
        </w:rPr>
      </w:pPr>
      <w:r w:rsidRPr="00F76CF6">
        <w:rPr>
          <w:sz w:val="20"/>
          <w:szCs w:val="20"/>
        </w:rPr>
        <w:t xml:space="preserve">3) Sorgfalt bei der Lieferung; Ankunft der Ware in einwandfreiem Zustand </w:t>
      </w:r>
    </w:p>
    <w:p w14:paraId="6820AAEC" w14:textId="77777777" w:rsidR="00F76CF6" w:rsidRDefault="00F76CF6" w:rsidP="007C30D6">
      <w:pPr>
        <w:tabs>
          <w:tab w:val="right" w:pos="9072"/>
        </w:tabs>
        <w:rPr>
          <w:sz w:val="20"/>
          <w:szCs w:val="20"/>
        </w:rPr>
      </w:pPr>
      <w:r w:rsidRPr="00F76CF6">
        <w:rPr>
          <w:sz w:val="20"/>
          <w:szCs w:val="20"/>
        </w:rPr>
        <w:t xml:space="preserve">4) Bereitschaft des Lieferanten, defekte Ware zurückzunehmen und rasch zu ersetzen </w:t>
      </w:r>
    </w:p>
    <w:p w14:paraId="18ED99BD" w14:textId="77777777" w:rsidR="00960B7A" w:rsidRDefault="00F76CF6" w:rsidP="007C30D6">
      <w:pPr>
        <w:tabs>
          <w:tab w:val="right" w:pos="9072"/>
        </w:tabs>
        <w:rPr>
          <w:sz w:val="20"/>
          <w:szCs w:val="20"/>
        </w:rPr>
      </w:pPr>
      <w:r w:rsidRPr="00F76CF6">
        <w:rPr>
          <w:sz w:val="20"/>
          <w:szCs w:val="20"/>
        </w:rPr>
        <w:t xml:space="preserve">5) Installations- und Reparaturdienste; Erhältlichkeit von Ersatzteilen </w:t>
      </w:r>
    </w:p>
    <w:p w14:paraId="35A40544" w14:textId="77777777" w:rsidR="00960B7A" w:rsidRDefault="00F76CF6" w:rsidP="007C30D6">
      <w:pPr>
        <w:tabs>
          <w:tab w:val="right" w:pos="9072"/>
        </w:tabs>
        <w:rPr>
          <w:sz w:val="20"/>
          <w:szCs w:val="20"/>
        </w:rPr>
      </w:pPr>
      <w:r w:rsidRPr="00F76CF6">
        <w:rPr>
          <w:sz w:val="20"/>
          <w:szCs w:val="20"/>
        </w:rPr>
        <w:t xml:space="preserve">6) Anzahl der Auswahlmöglichkeiten für den Kunden bei der Bestimmung des genauen Zeitpunkts der Lieferung und des Transportmittels </w:t>
      </w:r>
    </w:p>
    <w:p w14:paraId="4A5EE43E" w14:textId="77777777" w:rsidR="00960B7A" w:rsidRDefault="00F76CF6" w:rsidP="007C30D6">
      <w:pPr>
        <w:tabs>
          <w:tab w:val="right" w:pos="9072"/>
        </w:tabs>
        <w:rPr>
          <w:sz w:val="20"/>
          <w:szCs w:val="20"/>
        </w:rPr>
      </w:pPr>
      <w:r w:rsidRPr="00F76CF6">
        <w:rPr>
          <w:sz w:val="20"/>
          <w:szCs w:val="20"/>
        </w:rPr>
        <w:t xml:space="preserve">7) Bereitschaft des Lieferanten, Lagerbestände für den Kunden zu halten </w:t>
      </w:r>
    </w:p>
    <w:p w14:paraId="4D666935" w14:textId="706AC044" w:rsidR="00F76CF6" w:rsidRDefault="00F76CF6" w:rsidP="007C30D6">
      <w:pPr>
        <w:tabs>
          <w:tab w:val="right" w:pos="9072"/>
        </w:tabs>
        <w:rPr>
          <w:sz w:val="20"/>
          <w:szCs w:val="20"/>
        </w:rPr>
      </w:pPr>
      <w:r w:rsidRPr="00F76CF6">
        <w:rPr>
          <w:sz w:val="20"/>
          <w:szCs w:val="20"/>
        </w:rPr>
        <w:lastRenderedPageBreak/>
        <w:t>8) Servicegebühren, d. h. Festlegung, ob diese Leistungen „umsonst“ oder separat zu bezahlen sind</w:t>
      </w:r>
    </w:p>
    <w:p w14:paraId="01A58F58" w14:textId="77777777" w:rsidR="00DB7E42" w:rsidRDefault="00DB7E42" w:rsidP="007C30D6">
      <w:pPr>
        <w:tabs>
          <w:tab w:val="right" w:pos="9072"/>
        </w:tabs>
        <w:rPr>
          <w:sz w:val="20"/>
          <w:szCs w:val="20"/>
        </w:rPr>
      </w:pPr>
    </w:p>
    <w:p w14:paraId="637DA8BB" w14:textId="55113B87" w:rsidR="00DB7E42" w:rsidRDefault="00DB7E42" w:rsidP="007C30D6">
      <w:pPr>
        <w:tabs>
          <w:tab w:val="right" w:pos="9072"/>
        </w:tabs>
        <w:rPr>
          <w:b/>
          <w:bCs/>
          <w:sz w:val="40"/>
          <w:szCs w:val="40"/>
          <w:u w:val="single"/>
        </w:rPr>
      </w:pPr>
      <w:r>
        <w:rPr>
          <w:b/>
          <w:bCs/>
          <w:sz w:val="40"/>
          <w:szCs w:val="40"/>
          <w:u w:val="single"/>
        </w:rPr>
        <w:t>Kommunikationspolitik</w:t>
      </w:r>
    </w:p>
    <w:p w14:paraId="5DBD56E1" w14:textId="77777777" w:rsidR="00E041BF" w:rsidRDefault="00E041BF" w:rsidP="007C30D6">
      <w:pPr>
        <w:tabs>
          <w:tab w:val="right" w:pos="9072"/>
        </w:tabs>
        <w:rPr>
          <w:sz w:val="20"/>
          <w:szCs w:val="20"/>
        </w:rPr>
      </w:pPr>
    </w:p>
    <w:p w14:paraId="5EA93428" w14:textId="1044A7A7" w:rsidR="00E041BF" w:rsidRPr="00E041BF" w:rsidRDefault="00294183" w:rsidP="007C30D6">
      <w:pPr>
        <w:tabs>
          <w:tab w:val="right" w:pos="9072"/>
        </w:tabs>
        <w:rPr>
          <w:sz w:val="20"/>
          <w:szCs w:val="20"/>
        </w:rPr>
      </w:pPr>
      <w:r>
        <w:rPr>
          <w:noProof/>
          <w:sz w:val="20"/>
          <w:szCs w:val="20"/>
        </w:rPr>
        <w:drawing>
          <wp:inline distT="0" distB="0" distL="0" distR="0" wp14:anchorId="34E06A04" wp14:editId="13F6351D">
            <wp:extent cx="2702257" cy="1684740"/>
            <wp:effectExtent l="0" t="0" r="3175" b="0"/>
            <wp:docPr id="1272741250" name="Grafik 1"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41250" name="Grafik 1" descr="Ein Bild, das Text, Screenshot, Schrift, Zahl enthält.&#10;&#10;KI-generierte Inhalte können fehlerhaft sein."/>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14008" cy="1692067"/>
                    </a:xfrm>
                    <a:prstGeom prst="rect">
                      <a:avLst/>
                    </a:prstGeom>
                  </pic:spPr>
                </pic:pic>
              </a:graphicData>
            </a:graphic>
          </wp:inline>
        </w:drawing>
      </w:r>
    </w:p>
    <w:p w14:paraId="31C27871" w14:textId="4A44E5F1" w:rsidR="00735857" w:rsidRDefault="00294183" w:rsidP="007C30D6">
      <w:pPr>
        <w:tabs>
          <w:tab w:val="right" w:pos="9072"/>
        </w:tabs>
        <w:rPr>
          <w:b/>
          <w:bCs/>
          <w:sz w:val="20"/>
          <w:szCs w:val="20"/>
          <w:u w:val="single"/>
        </w:rPr>
      </w:pPr>
      <w:r>
        <w:rPr>
          <w:b/>
          <w:bCs/>
          <w:sz w:val="20"/>
          <w:szCs w:val="20"/>
          <w:u w:val="single"/>
        </w:rPr>
        <w:t>Der Kommunikationsprozess</w:t>
      </w:r>
    </w:p>
    <w:p w14:paraId="47BE4140" w14:textId="1246E3EA" w:rsidR="00294183" w:rsidRPr="00294183" w:rsidRDefault="00294183" w:rsidP="007C30D6">
      <w:pPr>
        <w:tabs>
          <w:tab w:val="right" w:pos="9072"/>
        </w:tabs>
        <w:rPr>
          <w:sz w:val="20"/>
          <w:szCs w:val="20"/>
        </w:rPr>
      </w:pPr>
      <w:r>
        <w:rPr>
          <w:noProof/>
          <w:sz w:val="20"/>
          <w:szCs w:val="20"/>
        </w:rPr>
        <w:drawing>
          <wp:inline distT="0" distB="0" distL="0" distR="0" wp14:anchorId="44A2533C" wp14:editId="2971F5FA">
            <wp:extent cx="2886171" cy="1412544"/>
            <wp:effectExtent l="0" t="0" r="0" b="0"/>
            <wp:docPr id="683989011" name="Grafik 2" descr="Ein Bild, das Text, Screenshot, Diagramm,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89011" name="Grafik 2" descr="Ein Bild, das Text, Screenshot, Diagramm, Schrift enthält.&#10;&#10;KI-generierte Inhalte können fehlerhaft sein."/>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905623" cy="1422064"/>
                    </a:xfrm>
                    <a:prstGeom prst="rect">
                      <a:avLst/>
                    </a:prstGeom>
                  </pic:spPr>
                </pic:pic>
              </a:graphicData>
            </a:graphic>
          </wp:inline>
        </w:drawing>
      </w:r>
    </w:p>
    <w:p w14:paraId="08CE6C7C" w14:textId="2F5B8B5C" w:rsidR="00735857" w:rsidRDefault="00E77825" w:rsidP="007C30D6">
      <w:pPr>
        <w:tabs>
          <w:tab w:val="right" w:pos="9072"/>
        </w:tabs>
        <w:rPr>
          <w:b/>
          <w:bCs/>
          <w:sz w:val="20"/>
          <w:szCs w:val="20"/>
          <w:u w:val="single"/>
        </w:rPr>
      </w:pPr>
      <w:r>
        <w:rPr>
          <w:b/>
          <w:bCs/>
          <w:sz w:val="20"/>
          <w:szCs w:val="20"/>
          <w:u w:val="single"/>
        </w:rPr>
        <w:t>7.2 Werbung</w:t>
      </w:r>
    </w:p>
    <w:p w14:paraId="016D499B" w14:textId="05FCD084" w:rsidR="006804BB" w:rsidRDefault="00975F2C" w:rsidP="007C30D6">
      <w:pPr>
        <w:tabs>
          <w:tab w:val="right" w:pos="9072"/>
        </w:tabs>
        <w:rPr>
          <w:sz w:val="20"/>
          <w:szCs w:val="20"/>
        </w:rPr>
      </w:pPr>
      <w:r w:rsidRPr="00975F2C">
        <w:rPr>
          <w:sz w:val="20"/>
          <w:szCs w:val="20"/>
        </w:rPr>
        <w:t xml:space="preserve">Werbung wird definiert als absichtliche und </w:t>
      </w:r>
      <w:proofErr w:type="spellStart"/>
      <w:r w:rsidRPr="00975F2C">
        <w:rPr>
          <w:sz w:val="20"/>
          <w:szCs w:val="20"/>
        </w:rPr>
        <w:t>zwangfreie</w:t>
      </w:r>
      <w:proofErr w:type="spellEnd"/>
      <w:r w:rsidRPr="00975F2C">
        <w:rPr>
          <w:sz w:val="20"/>
          <w:szCs w:val="20"/>
        </w:rPr>
        <w:t xml:space="preserve"> Form der Beeinflussung, der die Menschen zur Erfüllung der Werbeziele veranlassen soll.</w:t>
      </w:r>
    </w:p>
    <w:p w14:paraId="0E47DB28" w14:textId="096113AF" w:rsidR="006804BB" w:rsidRDefault="009F08DB" w:rsidP="007C30D6">
      <w:pPr>
        <w:tabs>
          <w:tab w:val="right" w:pos="9072"/>
        </w:tabs>
        <w:rPr>
          <w:b/>
          <w:bCs/>
          <w:sz w:val="20"/>
          <w:szCs w:val="20"/>
        </w:rPr>
      </w:pPr>
      <w:r>
        <w:rPr>
          <w:b/>
          <w:bCs/>
          <w:sz w:val="20"/>
          <w:szCs w:val="20"/>
        </w:rPr>
        <w:t>Festlegen der Werbeziele</w:t>
      </w:r>
    </w:p>
    <w:p w14:paraId="73D3B193" w14:textId="440DC4EC" w:rsidR="009F08DB" w:rsidRDefault="0031493E" w:rsidP="0031493E">
      <w:pPr>
        <w:tabs>
          <w:tab w:val="right" w:pos="9072"/>
        </w:tabs>
        <w:ind w:left="708"/>
        <w:rPr>
          <w:sz w:val="20"/>
          <w:szCs w:val="20"/>
        </w:rPr>
      </w:pPr>
      <w:r>
        <w:rPr>
          <w:sz w:val="20"/>
          <w:szCs w:val="20"/>
        </w:rPr>
        <w:t>Ökonomische Werbeziele</w:t>
      </w:r>
    </w:p>
    <w:p w14:paraId="3C9314FD" w14:textId="77777777" w:rsidR="00C92BC1" w:rsidRDefault="00C92BC1" w:rsidP="0031493E">
      <w:pPr>
        <w:pStyle w:val="Listenabsatz"/>
        <w:numPr>
          <w:ilvl w:val="0"/>
          <w:numId w:val="29"/>
        </w:numPr>
        <w:tabs>
          <w:tab w:val="right" w:pos="9072"/>
        </w:tabs>
        <w:rPr>
          <w:sz w:val="20"/>
          <w:szCs w:val="20"/>
        </w:rPr>
      </w:pPr>
      <w:r w:rsidRPr="00C92BC1">
        <w:rPr>
          <w:sz w:val="20"/>
          <w:szCs w:val="20"/>
        </w:rPr>
        <w:t xml:space="preserve">Erhaltung und Sicherung des Absatzes durch Erhaltungs- und Erinnerungswerbung </w:t>
      </w:r>
    </w:p>
    <w:p w14:paraId="7547982E" w14:textId="77777777" w:rsidR="00C92BC1" w:rsidRDefault="00C92BC1" w:rsidP="0031493E">
      <w:pPr>
        <w:pStyle w:val="Listenabsatz"/>
        <w:numPr>
          <w:ilvl w:val="0"/>
          <w:numId w:val="29"/>
        </w:numPr>
        <w:tabs>
          <w:tab w:val="right" w:pos="9072"/>
        </w:tabs>
        <w:rPr>
          <w:sz w:val="20"/>
          <w:szCs w:val="20"/>
        </w:rPr>
      </w:pPr>
      <w:r w:rsidRPr="00C92BC1">
        <w:rPr>
          <w:sz w:val="20"/>
          <w:szCs w:val="20"/>
        </w:rPr>
        <w:t xml:space="preserve">Erhaltung und Sicherung des Marktanteils gegenüber der Konkurrenz durch Stabilisierungswerbung </w:t>
      </w:r>
    </w:p>
    <w:p w14:paraId="78175AC9" w14:textId="36F522DF" w:rsidR="0031493E" w:rsidRDefault="00C92BC1" w:rsidP="0031493E">
      <w:pPr>
        <w:pStyle w:val="Listenabsatz"/>
        <w:numPr>
          <w:ilvl w:val="0"/>
          <w:numId w:val="29"/>
        </w:numPr>
        <w:tabs>
          <w:tab w:val="right" w:pos="9072"/>
        </w:tabs>
        <w:rPr>
          <w:sz w:val="20"/>
          <w:szCs w:val="20"/>
        </w:rPr>
      </w:pPr>
      <w:r w:rsidRPr="00C92BC1">
        <w:rPr>
          <w:sz w:val="20"/>
          <w:szCs w:val="20"/>
        </w:rPr>
        <w:t>Erweiterung des Marktanteils durch Expansionswerbung</w:t>
      </w:r>
    </w:p>
    <w:p w14:paraId="3B8267D8" w14:textId="598EFF4D" w:rsidR="00C92BC1" w:rsidRDefault="00C92BC1" w:rsidP="00C92BC1">
      <w:pPr>
        <w:tabs>
          <w:tab w:val="right" w:pos="9072"/>
        </w:tabs>
        <w:ind w:left="708"/>
        <w:rPr>
          <w:sz w:val="20"/>
          <w:szCs w:val="20"/>
        </w:rPr>
      </w:pPr>
      <w:r>
        <w:rPr>
          <w:sz w:val="20"/>
          <w:szCs w:val="20"/>
        </w:rPr>
        <w:t>Außerökonomische Werbeziele</w:t>
      </w:r>
    </w:p>
    <w:p w14:paraId="620E80C6" w14:textId="3B9EB61A" w:rsidR="00BF26A5" w:rsidRDefault="00BF26A5" w:rsidP="00C92BC1">
      <w:pPr>
        <w:tabs>
          <w:tab w:val="right" w:pos="9072"/>
        </w:tabs>
        <w:ind w:left="708"/>
        <w:rPr>
          <w:sz w:val="20"/>
          <w:szCs w:val="20"/>
        </w:rPr>
      </w:pPr>
      <w:r w:rsidRPr="00BF26A5">
        <w:rPr>
          <w:sz w:val="20"/>
          <w:szCs w:val="20"/>
        </w:rPr>
        <w:t>Die außerökonomischen Werbeziele, z. B. psychologische und kommunikative, betreffen das Image, den Bekanntheitsgrad, die spezielle Werbebotschaft oder sonstige Faktoren</w:t>
      </w:r>
    </w:p>
    <w:p w14:paraId="6E3FBDCC" w14:textId="2C784765" w:rsidR="00191564" w:rsidRDefault="00191564" w:rsidP="00C92BC1">
      <w:pPr>
        <w:tabs>
          <w:tab w:val="right" w:pos="9072"/>
        </w:tabs>
        <w:ind w:left="708"/>
        <w:rPr>
          <w:sz w:val="20"/>
          <w:szCs w:val="20"/>
        </w:rPr>
      </w:pPr>
      <w:r>
        <w:rPr>
          <w:sz w:val="20"/>
          <w:szCs w:val="20"/>
        </w:rPr>
        <w:t>AIDA-Modell:</w:t>
      </w:r>
    </w:p>
    <w:p w14:paraId="35949FD6" w14:textId="3A8CE20E" w:rsidR="00191564" w:rsidRDefault="00191564" w:rsidP="00C92BC1">
      <w:pPr>
        <w:tabs>
          <w:tab w:val="right" w:pos="9072"/>
        </w:tabs>
        <w:ind w:left="708"/>
        <w:rPr>
          <w:sz w:val="20"/>
          <w:szCs w:val="20"/>
        </w:rPr>
      </w:pPr>
      <w:r w:rsidRPr="00191564">
        <w:rPr>
          <w:sz w:val="20"/>
          <w:szCs w:val="20"/>
        </w:rPr>
        <w:t xml:space="preserve">A = </w:t>
      </w:r>
      <w:proofErr w:type="spellStart"/>
      <w:r w:rsidRPr="00191564">
        <w:rPr>
          <w:sz w:val="20"/>
          <w:szCs w:val="20"/>
        </w:rPr>
        <w:t>attention</w:t>
      </w:r>
      <w:proofErr w:type="spellEnd"/>
      <w:r w:rsidRPr="00191564">
        <w:rPr>
          <w:sz w:val="20"/>
          <w:szCs w:val="20"/>
        </w:rPr>
        <w:t xml:space="preserve"> (Aufmerksamkeit) </w:t>
      </w:r>
    </w:p>
    <w:p w14:paraId="0F4DF41E" w14:textId="58EF7D15" w:rsidR="00191564" w:rsidRDefault="00191564" w:rsidP="00C92BC1">
      <w:pPr>
        <w:tabs>
          <w:tab w:val="right" w:pos="9072"/>
        </w:tabs>
        <w:ind w:left="708"/>
        <w:rPr>
          <w:sz w:val="20"/>
          <w:szCs w:val="20"/>
        </w:rPr>
      </w:pPr>
      <w:r w:rsidRPr="00191564">
        <w:rPr>
          <w:sz w:val="20"/>
          <w:szCs w:val="20"/>
        </w:rPr>
        <w:t xml:space="preserve">I = </w:t>
      </w:r>
      <w:proofErr w:type="spellStart"/>
      <w:r w:rsidRPr="00191564">
        <w:rPr>
          <w:sz w:val="20"/>
          <w:szCs w:val="20"/>
        </w:rPr>
        <w:t>interest</w:t>
      </w:r>
      <w:proofErr w:type="spellEnd"/>
      <w:r w:rsidRPr="00191564">
        <w:rPr>
          <w:sz w:val="20"/>
          <w:szCs w:val="20"/>
        </w:rPr>
        <w:t xml:space="preserve"> (Interesse) </w:t>
      </w:r>
    </w:p>
    <w:p w14:paraId="1C2D2665" w14:textId="63D3DE89" w:rsidR="00191564" w:rsidRDefault="00191564" w:rsidP="00C92BC1">
      <w:pPr>
        <w:tabs>
          <w:tab w:val="right" w:pos="9072"/>
        </w:tabs>
        <w:ind w:left="708"/>
        <w:rPr>
          <w:sz w:val="20"/>
          <w:szCs w:val="20"/>
        </w:rPr>
      </w:pPr>
      <w:r w:rsidRPr="00191564">
        <w:rPr>
          <w:sz w:val="20"/>
          <w:szCs w:val="20"/>
        </w:rPr>
        <w:t xml:space="preserve">D = </w:t>
      </w:r>
      <w:proofErr w:type="spellStart"/>
      <w:r w:rsidRPr="00191564">
        <w:rPr>
          <w:sz w:val="20"/>
          <w:szCs w:val="20"/>
        </w:rPr>
        <w:t>desire</w:t>
      </w:r>
      <w:proofErr w:type="spellEnd"/>
      <w:r w:rsidRPr="00191564">
        <w:rPr>
          <w:sz w:val="20"/>
          <w:szCs w:val="20"/>
        </w:rPr>
        <w:t xml:space="preserve"> (Wunsch) </w:t>
      </w:r>
    </w:p>
    <w:p w14:paraId="4866C26B" w14:textId="3C9ADD6B" w:rsidR="00191564" w:rsidRDefault="00191564" w:rsidP="00C92BC1">
      <w:pPr>
        <w:tabs>
          <w:tab w:val="right" w:pos="9072"/>
        </w:tabs>
        <w:ind w:left="708"/>
        <w:rPr>
          <w:sz w:val="20"/>
          <w:szCs w:val="20"/>
        </w:rPr>
      </w:pPr>
      <w:r w:rsidRPr="00191564">
        <w:rPr>
          <w:sz w:val="20"/>
          <w:szCs w:val="20"/>
        </w:rPr>
        <w:t xml:space="preserve">A = </w:t>
      </w:r>
      <w:proofErr w:type="spellStart"/>
      <w:r w:rsidRPr="00191564">
        <w:rPr>
          <w:sz w:val="20"/>
          <w:szCs w:val="20"/>
        </w:rPr>
        <w:t>action</w:t>
      </w:r>
      <w:proofErr w:type="spellEnd"/>
      <w:r w:rsidRPr="00191564">
        <w:rPr>
          <w:sz w:val="20"/>
          <w:szCs w:val="20"/>
        </w:rPr>
        <w:t xml:space="preserve"> (Aktion)</w:t>
      </w:r>
    </w:p>
    <w:p w14:paraId="471BE4A5" w14:textId="77777777" w:rsidR="00683EE0" w:rsidRDefault="00683EE0" w:rsidP="00C92BC1">
      <w:pPr>
        <w:tabs>
          <w:tab w:val="right" w:pos="9072"/>
        </w:tabs>
        <w:ind w:left="708"/>
        <w:rPr>
          <w:sz w:val="20"/>
          <w:szCs w:val="20"/>
        </w:rPr>
      </w:pPr>
      <w:r w:rsidRPr="00683EE0">
        <w:rPr>
          <w:sz w:val="20"/>
          <w:szCs w:val="20"/>
        </w:rPr>
        <w:lastRenderedPageBreak/>
        <w:t xml:space="preserve">Berührungs- oder Streuerfolg </w:t>
      </w:r>
    </w:p>
    <w:p w14:paraId="1555C464" w14:textId="77777777" w:rsidR="00683EE0" w:rsidRDefault="00683EE0" w:rsidP="00C92BC1">
      <w:pPr>
        <w:tabs>
          <w:tab w:val="right" w:pos="9072"/>
        </w:tabs>
        <w:ind w:left="708"/>
        <w:rPr>
          <w:sz w:val="20"/>
          <w:szCs w:val="20"/>
        </w:rPr>
      </w:pPr>
      <w:r w:rsidRPr="00683EE0">
        <w:rPr>
          <w:sz w:val="20"/>
          <w:szCs w:val="20"/>
        </w:rPr>
        <w:t xml:space="preserve">Es soll bestimmt werden, wie viel Prozent der Zielgruppe die Werbebotschaft erreichen soll. </w:t>
      </w:r>
    </w:p>
    <w:p w14:paraId="5DC38D11" w14:textId="77777777" w:rsidR="00683EE0" w:rsidRDefault="00683EE0" w:rsidP="00C92BC1">
      <w:pPr>
        <w:tabs>
          <w:tab w:val="right" w:pos="9072"/>
        </w:tabs>
        <w:ind w:left="708"/>
        <w:rPr>
          <w:sz w:val="20"/>
          <w:szCs w:val="20"/>
        </w:rPr>
      </w:pPr>
      <w:r w:rsidRPr="00683EE0">
        <w:rPr>
          <w:sz w:val="20"/>
          <w:szCs w:val="20"/>
        </w:rPr>
        <w:t>Aufmerksamkeitserfolg</w:t>
      </w:r>
    </w:p>
    <w:p w14:paraId="6DBCFF02" w14:textId="77777777" w:rsidR="00683EE0" w:rsidRDefault="00683EE0" w:rsidP="00C92BC1">
      <w:pPr>
        <w:tabs>
          <w:tab w:val="right" w:pos="9072"/>
        </w:tabs>
        <w:ind w:left="708"/>
        <w:rPr>
          <w:sz w:val="20"/>
          <w:szCs w:val="20"/>
        </w:rPr>
      </w:pPr>
      <w:r w:rsidRPr="00683EE0">
        <w:rPr>
          <w:sz w:val="20"/>
          <w:szCs w:val="20"/>
        </w:rPr>
        <w:t xml:space="preserve">Darunter ist der Prozentanteil der Zielgruppe zu verstehen, der die Aussagen der Werbebotschaft möglichst bewusst aufnehmen soll. </w:t>
      </w:r>
    </w:p>
    <w:p w14:paraId="596D60CB" w14:textId="77777777" w:rsidR="00683EE0" w:rsidRDefault="00683EE0" w:rsidP="00C92BC1">
      <w:pPr>
        <w:tabs>
          <w:tab w:val="right" w:pos="9072"/>
        </w:tabs>
        <w:ind w:left="708"/>
        <w:rPr>
          <w:sz w:val="20"/>
          <w:szCs w:val="20"/>
        </w:rPr>
      </w:pPr>
      <w:r w:rsidRPr="00683EE0">
        <w:rPr>
          <w:sz w:val="20"/>
          <w:szCs w:val="20"/>
        </w:rPr>
        <w:t xml:space="preserve">Gedächtniserfolg </w:t>
      </w:r>
    </w:p>
    <w:p w14:paraId="0154A991" w14:textId="77777777" w:rsidR="00683EE0" w:rsidRDefault="00683EE0" w:rsidP="00C92BC1">
      <w:pPr>
        <w:tabs>
          <w:tab w:val="right" w:pos="9072"/>
        </w:tabs>
        <w:ind w:left="708"/>
        <w:rPr>
          <w:sz w:val="20"/>
          <w:szCs w:val="20"/>
        </w:rPr>
      </w:pPr>
      <w:r w:rsidRPr="00683EE0">
        <w:rPr>
          <w:sz w:val="20"/>
          <w:szCs w:val="20"/>
        </w:rPr>
        <w:t xml:space="preserve">Damit ist der Prozentanteil der Zielgruppe gemeint, bei dem sich bestimmte Bestandteile der Werbung dauerhaft einprägen sollen. </w:t>
      </w:r>
    </w:p>
    <w:p w14:paraId="36E12870" w14:textId="77777777" w:rsidR="00683EE0" w:rsidRDefault="00683EE0" w:rsidP="00C92BC1">
      <w:pPr>
        <w:tabs>
          <w:tab w:val="right" w:pos="9072"/>
        </w:tabs>
        <w:ind w:left="708"/>
        <w:rPr>
          <w:sz w:val="20"/>
          <w:szCs w:val="20"/>
        </w:rPr>
      </w:pPr>
      <w:r w:rsidRPr="00683EE0">
        <w:rPr>
          <w:sz w:val="20"/>
          <w:szCs w:val="20"/>
        </w:rPr>
        <w:t>Interessenweckung</w:t>
      </w:r>
    </w:p>
    <w:p w14:paraId="00436CA8" w14:textId="77777777" w:rsidR="00683EE0" w:rsidRDefault="00683EE0" w:rsidP="00C92BC1">
      <w:pPr>
        <w:tabs>
          <w:tab w:val="right" w:pos="9072"/>
        </w:tabs>
        <w:ind w:left="708"/>
        <w:rPr>
          <w:sz w:val="20"/>
          <w:szCs w:val="20"/>
        </w:rPr>
      </w:pPr>
      <w:r w:rsidRPr="00683EE0">
        <w:rPr>
          <w:sz w:val="20"/>
          <w:szCs w:val="20"/>
        </w:rPr>
        <w:t xml:space="preserve"> Das ist der Prozentanteil der Zielgruppe, bei dem der Wunsch ausgelöst werden soll, das umworbene Produkt zu besitzen. </w:t>
      </w:r>
    </w:p>
    <w:p w14:paraId="274CF336" w14:textId="77777777" w:rsidR="00683EE0" w:rsidRDefault="00683EE0" w:rsidP="00C92BC1">
      <w:pPr>
        <w:tabs>
          <w:tab w:val="right" w:pos="9072"/>
        </w:tabs>
        <w:ind w:left="708"/>
        <w:rPr>
          <w:sz w:val="20"/>
          <w:szCs w:val="20"/>
        </w:rPr>
      </w:pPr>
      <w:r w:rsidRPr="00683EE0">
        <w:rPr>
          <w:sz w:val="20"/>
          <w:szCs w:val="20"/>
        </w:rPr>
        <w:t xml:space="preserve">Kaufhandlung bzw. Umsatzziele </w:t>
      </w:r>
    </w:p>
    <w:p w14:paraId="52C51AEA" w14:textId="35AC1FCE" w:rsidR="00191564" w:rsidRDefault="00683EE0" w:rsidP="00C92BC1">
      <w:pPr>
        <w:tabs>
          <w:tab w:val="right" w:pos="9072"/>
        </w:tabs>
        <w:ind w:left="708"/>
        <w:rPr>
          <w:sz w:val="20"/>
          <w:szCs w:val="20"/>
        </w:rPr>
      </w:pPr>
      <w:r w:rsidRPr="00683EE0">
        <w:rPr>
          <w:sz w:val="20"/>
          <w:szCs w:val="20"/>
        </w:rPr>
        <w:t>Das ist der Prozentanteil der Zielgruppe, bei dem eine Kaufhandlung ausgelöst werden soll und der nach Möglichkeit dem Produkt treu bleiben, es also wieder kaufen soll</w:t>
      </w:r>
    </w:p>
    <w:p w14:paraId="7BC0D56E" w14:textId="77777777" w:rsidR="009E14FC" w:rsidRDefault="009E14FC" w:rsidP="00C92BC1">
      <w:pPr>
        <w:tabs>
          <w:tab w:val="right" w:pos="9072"/>
        </w:tabs>
        <w:ind w:left="708"/>
        <w:rPr>
          <w:sz w:val="20"/>
          <w:szCs w:val="20"/>
        </w:rPr>
      </w:pPr>
    </w:p>
    <w:p w14:paraId="4433301C" w14:textId="3BEFBE4E" w:rsidR="009E14FC" w:rsidRDefault="009E14FC" w:rsidP="00C92BC1">
      <w:pPr>
        <w:tabs>
          <w:tab w:val="right" w:pos="9072"/>
        </w:tabs>
        <w:ind w:left="708"/>
        <w:rPr>
          <w:sz w:val="20"/>
          <w:szCs w:val="20"/>
        </w:rPr>
      </w:pPr>
      <w:r w:rsidRPr="009E14FC">
        <w:rPr>
          <w:sz w:val="20"/>
          <w:szCs w:val="20"/>
        </w:rPr>
        <w:t xml:space="preserve">Die ökonomischen Werbeziele beziehen sich auf Größen wie Umsatz, Gewinn und Marktanteile, die außerökonomischen auf Faktoren wie Image, Bekanntheitsgrad, spezielle Werbebotschaft </w:t>
      </w:r>
      <w:proofErr w:type="spellStart"/>
      <w:r w:rsidRPr="009E14FC">
        <w:rPr>
          <w:sz w:val="20"/>
          <w:szCs w:val="20"/>
        </w:rPr>
        <w:t>usw</w:t>
      </w:r>
      <w:proofErr w:type="spellEnd"/>
    </w:p>
    <w:p w14:paraId="42C7EC51" w14:textId="6308435B" w:rsidR="009E14FC" w:rsidRDefault="009E14FC" w:rsidP="00C92BC1">
      <w:pPr>
        <w:tabs>
          <w:tab w:val="right" w:pos="9072"/>
        </w:tabs>
        <w:ind w:left="708"/>
        <w:rPr>
          <w:b/>
          <w:bCs/>
          <w:sz w:val="20"/>
          <w:szCs w:val="20"/>
        </w:rPr>
      </w:pPr>
      <w:r>
        <w:rPr>
          <w:b/>
          <w:bCs/>
          <w:sz w:val="20"/>
          <w:szCs w:val="20"/>
        </w:rPr>
        <w:t>Werbebotschaft</w:t>
      </w:r>
    </w:p>
    <w:p w14:paraId="2953038F" w14:textId="77777777" w:rsidR="00AF623C" w:rsidRDefault="00AF623C" w:rsidP="00C92BC1">
      <w:pPr>
        <w:tabs>
          <w:tab w:val="right" w:pos="9072"/>
        </w:tabs>
        <w:ind w:left="708"/>
        <w:rPr>
          <w:sz w:val="20"/>
          <w:szCs w:val="20"/>
        </w:rPr>
      </w:pPr>
      <w:r w:rsidRPr="00AF623C">
        <w:rPr>
          <w:sz w:val="20"/>
          <w:szCs w:val="20"/>
        </w:rPr>
        <w:t xml:space="preserve">• Inhalt: Welche Botschaft soll vermittelt werden? Welche Produkteigenschaften und -vorteile sollen herausgestellt werden? </w:t>
      </w:r>
    </w:p>
    <w:p w14:paraId="0109B10C" w14:textId="77777777" w:rsidR="00AF623C" w:rsidRDefault="00AF623C" w:rsidP="00C92BC1">
      <w:pPr>
        <w:tabs>
          <w:tab w:val="right" w:pos="9072"/>
        </w:tabs>
        <w:ind w:left="708"/>
        <w:rPr>
          <w:sz w:val="20"/>
          <w:szCs w:val="20"/>
        </w:rPr>
      </w:pPr>
      <w:r w:rsidRPr="00AF623C">
        <w:rPr>
          <w:sz w:val="20"/>
          <w:szCs w:val="20"/>
        </w:rPr>
        <w:t xml:space="preserve">• Struktur: Soll die Botschaft eindeutig oder mehrdeutig sein? Soll sie einseitig oder zweiseitig sein? In welcher Reihenfolge sollen die Argumente gebracht werden? </w:t>
      </w:r>
    </w:p>
    <w:p w14:paraId="60B0B500" w14:textId="70BC40AA" w:rsidR="00AF623C" w:rsidRDefault="00AF623C" w:rsidP="00C92BC1">
      <w:pPr>
        <w:tabs>
          <w:tab w:val="right" w:pos="9072"/>
        </w:tabs>
        <w:ind w:left="708"/>
        <w:rPr>
          <w:sz w:val="20"/>
          <w:szCs w:val="20"/>
        </w:rPr>
      </w:pPr>
      <w:r w:rsidRPr="00AF623C">
        <w:rPr>
          <w:sz w:val="20"/>
          <w:szCs w:val="20"/>
        </w:rPr>
        <w:t>• Form: Wie soll die Botschaft vermittelt werden? Wie soll die sprachliche, bildliche, farbliche, symbolische, atmosphärische Gestaltung aussehen, damit die Botschaft möglichst wirkungsvoll und erfolgreich bei den Empfängern ankommt?</w:t>
      </w:r>
    </w:p>
    <w:p w14:paraId="0F56E848" w14:textId="45E996D3" w:rsidR="009B1D9C" w:rsidRDefault="009B1D9C" w:rsidP="00C92BC1">
      <w:pPr>
        <w:tabs>
          <w:tab w:val="right" w:pos="9072"/>
        </w:tabs>
        <w:ind w:left="708"/>
        <w:rPr>
          <w:b/>
          <w:bCs/>
          <w:sz w:val="20"/>
          <w:szCs w:val="20"/>
        </w:rPr>
      </w:pPr>
      <w:r>
        <w:rPr>
          <w:b/>
          <w:bCs/>
          <w:sz w:val="20"/>
          <w:szCs w:val="20"/>
        </w:rPr>
        <w:t>Gestaltungs</w:t>
      </w:r>
      <w:r w:rsidR="00563EBB">
        <w:rPr>
          <w:b/>
          <w:bCs/>
          <w:sz w:val="20"/>
          <w:szCs w:val="20"/>
        </w:rPr>
        <w:t>stile</w:t>
      </w:r>
    </w:p>
    <w:p w14:paraId="585B5900" w14:textId="589F680F" w:rsidR="00563EBB" w:rsidRDefault="00563EBB" w:rsidP="00C92BC1">
      <w:pPr>
        <w:tabs>
          <w:tab w:val="right" w:pos="9072"/>
        </w:tabs>
        <w:ind w:left="708"/>
        <w:rPr>
          <w:sz w:val="20"/>
          <w:szCs w:val="20"/>
        </w:rPr>
      </w:pPr>
      <w:r w:rsidRPr="00D576A4">
        <w:rPr>
          <w:sz w:val="20"/>
          <w:szCs w:val="20"/>
        </w:rPr>
        <w:t>Slice-of-Li</w:t>
      </w:r>
      <w:r w:rsidR="00D576A4" w:rsidRPr="00D576A4">
        <w:rPr>
          <w:sz w:val="20"/>
          <w:szCs w:val="20"/>
        </w:rPr>
        <w:t>fe, Lifestyle, Traumwelt, Stimmungs- oder Gefühl</w:t>
      </w:r>
      <w:r w:rsidR="00D576A4">
        <w:rPr>
          <w:sz w:val="20"/>
          <w:szCs w:val="20"/>
        </w:rPr>
        <w:t>sbilder, Musical</w:t>
      </w:r>
      <w:r w:rsidR="00F902DD">
        <w:rPr>
          <w:sz w:val="20"/>
          <w:szCs w:val="20"/>
        </w:rPr>
        <w:t>-Technik, Persönlichkeit als Symbolfigur, Technische Kompetenz</w:t>
      </w:r>
      <w:r w:rsidR="00DF7E6B">
        <w:rPr>
          <w:sz w:val="20"/>
          <w:szCs w:val="20"/>
        </w:rPr>
        <w:t>, Wissenschaftlicher Nachweis, Testimonial-Werbung</w:t>
      </w:r>
    </w:p>
    <w:p w14:paraId="440F3A9E" w14:textId="77777777" w:rsidR="00446E17" w:rsidRDefault="00446E17" w:rsidP="00C92BC1">
      <w:pPr>
        <w:tabs>
          <w:tab w:val="right" w:pos="9072"/>
        </w:tabs>
        <w:ind w:left="708"/>
        <w:rPr>
          <w:sz w:val="20"/>
          <w:szCs w:val="20"/>
        </w:rPr>
      </w:pPr>
    </w:p>
    <w:p w14:paraId="563735D3" w14:textId="49DB4F46" w:rsidR="00446E17" w:rsidRDefault="00446E17" w:rsidP="00C92BC1">
      <w:pPr>
        <w:tabs>
          <w:tab w:val="right" w:pos="9072"/>
        </w:tabs>
        <w:ind w:left="708"/>
        <w:rPr>
          <w:sz w:val="20"/>
          <w:szCs w:val="20"/>
        </w:rPr>
      </w:pPr>
      <w:r w:rsidRPr="00446E17">
        <w:rPr>
          <w:sz w:val="20"/>
          <w:szCs w:val="20"/>
        </w:rPr>
        <w:t>Von besonderer Bedeutung ist die Entwicklung und Gestaltung der Werbebotschaft, denn nur eine Botschaft, die für die Zielgruppe interessant, originell und glaubwürdig ist, überzeugt und fördert den Absatz.</w:t>
      </w:r>
    </w:p>
    <w:p w14:paraId="1BC54DEC" w14:textId="77777777" w:rsidR="00446E17" w:rsidRDefault="00446E17" w:rsidP="00C92BC1">
      <w:pPr>
        <w:tabs>
          <w:tab w:val="right" w:pos="9072"/>
        </w:tabs>
        <w:ind w:left="708"/>
        <w:rPr>
          <w:sz w:val="20"/>
          <w:szCs w:val="20"/>
        </w:rPr>
      </w:pPr>
    </w:p>
    <w:p w14:paraId="08D94B09" w14:textId="7E981C15" w:rsidR="00446E17" w:rsidRDefault="00446E17" w:rsidP="00C92BC1">
      <w:pPr>
        <w:tabs>
          <w:tab w:val="right" w:pos="9072"/>
        </w:tabs>
        <w:ind w:left="708"/>
        <w:rPr>
          <w:sz w:val="20"/>
          <w:szCs w:val="20"/>
        </w:rPr>
      </w:pPr>
      <w:r>
        <w:rPr>
          <w:b/>
          <w:bCs/>
          <w:sz w:val="20"/>
          <w:szCs w:val="20"/>
        </w:rPr>
        <w:t>Die Medien</w:t>
      </w:r>
    </w:p>
    <w:p w14:paraId="722461A8" w14:textId="77777777" w:rsidR="00D55D4B" w:rsidRDefault="00D55D4B" w:rsidP="00C92BC1">
      <w:pPr>
        <w:tabs>
          <w:tab w:val="right" w:pos="9072"/>
        </w:tabs>
        <w:ind w:left="708"/>
        <w:rPr>
          <w:sz w:val="20"/>
          <w:szCs w:val="20"/>
        </w:rPr>
      </w:pPr>
      <w:r w:rsidRPr="00D55D4B">
        <w:rPr>
          <w:sz w:val="20"/>
          <w:szCs w:val="20"/>
        </w:rPr>
        <w:t xml:space="preserve">Grundsätzlich lassen sich bei den Werbeträgern folgende Medien unterscheiden: </w:t>
      </w:r>
    </w:p>
    <w:p w14:paraId="7779C376" w14:textId="77777777" w:rsidR="00D55D4B" w:rsidRDefault="00D55D4B" w:rsidP="00C92BC1">
      <w:pPr>
        <w:tabs>
          <w:tab w:val="right" w:pos="9072"/>
        </w:tabs>
        <w:ind w:left="708"/>
        <w:rPr>
          <w:sz w:val="20"/>
          <w:szCs w:val="20"/>
        </w:rPr>
      </w:pPr>
      <w:r w:rsidRPr="00D55D4B">
        <w:rPr>
          <w:sz w:val="20"/>
          <w:szCs w:val="20"/>
        </w:rPr>
        <w:t xml:space="preserve">• Insertionsmedien, z. B. Zeitungen, Illustrierte, Fachzeitschriften </w:t>
      </w:r>
    </w:p>
    <w:p w14:paraId="31A98A57" w14:textId="77777777" w:rsidR="00D55D4B" w:rsidRDefault="00D55D4B" w:rsidP="00C92BC1">
      <w:pPr>
        <w:tabs>
          <w:tab w:val="right" w:pos="9072"/>
        </w:tabs>
        <w:ind w:left="708"/>
        <w:rPr>
          <w:sz w:val="20"/>
          <w:szCs w:val="20"/>
        </w:rPr>
      </w:pPr>
      <w:r w:rsidRPr="00D55D4B">
        <w:rPr>
          <w:sz w:val="20"/>
          <w:szCs w:val="20"/>
        </w:rPr>
        <w:t xml:space="preserve">• Elektronische Medien, z. B. Funk, Fernsehen, Bildschirmtext, Telefax </w:t>
      </w:r>
    </w:p>
    <w:p w14:paraId="6BE16747" w14:textId="154C7823" w:rsidR="00446E17" w:rsidRDefault="00D55D4B" w:rsidP="00C92BC1">
      <w:pPr>
        <w:tabs>
          <w:tab w:val="right" w:pos="9072"/>
        </w:tabs>
        <w:ind w:left="708"/>
        <w:rPr>
          <w:sz w:val="20"/>
          <w:szCs w:val="20"/>
        </w:rPr>
      </w:pPr>
      <w:r w:rsidRPr="00D55D4B">
        <w:rPr>
          <w:sz w:val="20"/>
          <w:szCs w:val="20"/>
        </w:rPr>
        <w:lastRenderedPageBreak/>
        <w:t>• Außenwerbung, z. B. Anschlagflächen für Plakate, Leuchtreklame, Pkws, öffentliche Verkehrsmittel</w:t>
      </w:r>
    </w:p>
    <w:p w14:paraId="6B140E20" w14:textId="77777777" w:rsidR="00D55D4B" w:rsidRDefault="00D55D4B" w:rsidP="00C92BC1">
      <w:pPr>
        <w:tabs>
          <w:tab w:val="right" w:pos="9072"/>
        </w:tabs>
        <w:ind w:left="708"/>
        <w:rPr>
          <w:sz w:val="20"/>
          <w:szCs w:val="20"/>
        </w:rPr>
      </w:pPr>
    </w:p>
    <w:p w14:paraId="66398696" w14:textId="09CE8642" w:rsidR="00D55D4B" w:rsidRDefault="00D55D4B" w:rsidP="00C92BC1">
      <w:pPr>
        <w:tabs>
          <w:tab w:val="right" w:pos="9072"/>
        </w:tabs>
        <w:ind w:left="708"/>
        <w:rPr>
          <w:sz w:val="20"/>
          <w:szCs w:val="20"/>
        </w:rPr>
      </w:pPr>
      <w:r w:rsidRPr="00D55D4B">
        <w:rPr>
          <w:sz w:val="20"/>
          <w:szCs w:val="20"/>
        </w:rPr>
        <w:t>Aufgabe der Mediaplanung ist es, die effektivsten und kostengünstigsten Werbeträger zu ermitteln, um die Zielpersonen durch eine angemessene Anzahl von Werbedarbietungen zu erreichen</w:t>
      </w:r>
    </w:p>
    <w:p w14:paraId="01CF0B40" w14:textId="77777777" w:rsidR="00133CD0" w:rsidRDefault="00133CD0" w:rsidP="00C92BC1">
      <w:pPr>
        <w:tabs>
          <w:tab w:val="right" w:pos="9072"/>
        </w:tabs>
        <w:ind w:left="708"/>
        <w:rPr>
          <w:sz w:val="20"/>
          <w:szCs w:val="20"/>
        </w:rPr>
      </w:pPr>
    </w:p>
    <w:p w14:paraId="3F591A4F" w14:textId="776F811E" w:rsidR="00133CD0" w:rsidRDefault="00133CD0" w:rsidP="00C92BC1">
      <w:pPr>
        <w:tabs>
          <w:tab w:val="right" w:pos="9072"/>
        </w:tabs>
        <w:ind w:left="708"/>
        <w:rPr>
          <w:b/>
          <w:bCs/>
          <w:sz w:val="20"/>
          <w:szCs w:val="20"/>
        </w:rPr>
      </w:pPr>
      <w:r>
        <w:rPr>
          <w:b/>
          <w:bCs/>
          <w:sz w:val="20"/>
          <w:szCs w:val="20"/>
        </w:rPr>
        <w:t>Messen der Kommunikationswirkung</w:t>
      </w:r>
    </w:p>
    <w:p w14:paraId="5577AE4A" w14:textId="77777777" w:rsidR="00F87E48" w:rsidRDefault="00F87E48" w:rsidP="00C92BC1">
      <w:pPr>
        <w:tabs>
          <w:tab w:val="right" w:pos="9072"/>
        </w:tabs>
        <w:ind w:left="708"/>
        <w:rPr>
          <w:b/>
          <w:bCs/>
          <w:sz w:val="20"/>
          <w:szCs w:val="20"/>
        </w:rPr>
      </w:pPr>
    </w:p>
    <w:p w14:paraId="397F53E6" w14:textId="77777777" w:rsidR="00DD59C7" w:rsidRDefault="00F87E48" w:rsidP="00C92BC1">
      <w:pPr>
        <w:tabs>
          <w:tab w:val="right" w:pos="9072"/>
        </w:tabs>
        <w:ind w:left="708"/>
        <w:rPr>
          <w:sz w:val="20"/>
          <w:szCs w:val="20"/>
        </w:rPr>
      </w:pPr>
      <w:r w:rsidRPr="00F87E48">
        <w:rPr>
          <w:sz w:val="20"/>
          <w:szCs w:val="20"/>
        </w:rPr>
        <w:t xml:space="preserve">Folgende Methoden eignen sich für Vortests: </w:t>
      </w:r>
    </w:p>
    <w:p w14:paraId="10F6AA5F" w14:textId="77777777" w:rsidR="00DD59C7" w:rsidRDefault="00F87E48" w:rsidP="00C92BC1">
      <w:pPr>
        <w:tabs>
          <w:tab w:val="right" w:pos="9072"/>
        </w:tabs>
        <w:ind w:left="708"/>
        <w:rPr>
          <w:sz w:val="20"/>
          <w:szCs w:val="20"/>
        </w:rPr>
      </w:pPr>
      <w:r w:rsidRPr="00F87E48">
        <w:rPr>
          <w:sz w:val="20"/>
          <w:szCs w:val="20"/>
        </w:rPr>
        <w:t xml:space="preserve">• Rangfolgeverfahren: Versuchspersonen bewerten verschiedene Werbeentwürfe. Ihnen werden z. B. Fragen gestellt, welche Werbebotschaften sie am liebsten lesen, welche sie am stärksten interessiert oder welche sie zum Kauf veranlassen könnte. </w:t>
      </w:r>
    </w:p>
    <w:p w14:paraId="361ECE88" w14:textId="77777777" w:rsidR="00DD59C7" w:rsidRDefault="00F87E48" w:rsidP="00C92BC1">
      <w:pPr>
        <w:tabs>
          <w:tab w:val="right" w:pos="9072"/>
        </w:tabs>
        <w:ind w:left="708"/>
        <w:rPr>
          <w:sz w:val="20"/>
          <w:szCs w:val="20"/>
        </w:rPr>
      </w:pPr>
      <w:r w:rsidRPr="00F87E48">
        <w:rPr>
          <w:sz w:val="20"/>
          <w:szCs w:val="20"/>
        </w:rPr>
        <w:t xml:space="preserve">• Portfolio-Test: Die Versuchspersonen bewerten eine kleine Sammlung von Entwürfen, z. B. Anzeigen. Nach der Durchsicht werden sie aufgefordert, Anzeigen zu benennen und möglichst viele Details aufzuzählen. </w:t>
      </w:r>
    </w:p>
    <w:p w14:paraId="52C8F437" w14:textId="77777777" w:rsidR="00DD59C7" w:rsidRDefault="00F87E48" w:rsidP="00C92BC1">
      <w:pPr>
        <w:tabs>
          <w:tab w:val="right" w:pos="9072"/>
        </w:tabs>
        <w:ind w:left="708"/>
      </w:pPr>
      <w:r w:rsidRPr="00F87E48">
        <w:rPr>
          <w:sz w:val="20"/>
          <w:szCs w:val="20"/>
        </w:rPr>
        <w:t>• Paarvergleich: Es werden immer zwei Entwürfe gezeigt und gefragt, welcher besser gefällt. Es müssen so viele Paare gebildet werden, wie Entwürfe vorliegen. • Skalentest: Die Entwürfe werden anhand bestimmter Skalen mit Ziffern (z. B. von 1 bis 7 oder von –3 bis +3) oder Symbolen (z. B. sieben größer werdenden Kreisen) bewertet.</w:t>
      </w:r>
      <w:r w:rsidR="00DD59C7" w:rsidRPr="00DD59C7">
        <w:t xml:space="preserve"> </w:t>
      </w:r>
    </w:p>
    <w:p w14:paraId="7A568287" w14:textId="77777777" w:rsidR="00DD59C7" w:rsidRDefault="00DD59C7" w:rsidP="00C92BC1">
      <w:pPr>
        <w:tabs>
          <w:tab w:val="right" w:pos="9072"/>
        </w:tabs>
        <w:ind w:left="708"/>
        <w:rPr>
          <w:sz w:val="20"/>
          <w:szCs w:val="20"/>
        </w:rPr>
      </w:pPr>
      <w:r w:rsidRPr="00DD59C7">
        <w:rPr>
          <w:sz w:val="20"/>
          <w:szCs w:val="20"/>
        </w:rPr>
        <w:t xml:space="preserve">• Semantisches Differenzial oder </w:t>
      </w:r>
      <w:proofErr w:type="spellStart"/>
      <w:r w:rsidRPr="00DD59C7">
        <w:rPr>
          <w:sz w:val="20"/>
          <w:szCs w:val="20"/>
        </w:rPr>
        <w:t>Polaritätenprofil</w:t>
      </w:r>
      <w:proofErr w:type="spellEnd"/>
      <w:r w:rsidRPr="00DD59C7">
        <w:rPr>
          <w:sz w:val="20"/>
          <w:szCs w:val="20"/>
        </w:rPr>
        <w:t xml:space="preserve">: An den beiden Enden der meist siebenstufigen Skalen werden Eigenschaftspaare gebildet wie hoch – tief, teuer – billig, scharf – mild usw. </w:t>
      </w:r>
    </w:p>
    <w:p w14:paraId="490237B7" w14:textId="024DB647" w:rsidR="00F87E48" w:rsidRDefault="00DD59C7" w:rsidP="00C92BC1">
      <w:pPr>
        <w:tabs>
          <w:tab w:val="right" w:pos="9072"/>
        </w:tabs>
        <w:ind w:left="708"/>
        <w:rPr>
          <w:sz w:val="20"/>
          <w:szCs w:val="20"/>
        </w:rPr>
      </w:pPr>
      <w:r w:rsidRPr="00DD59C7">
        <w:rPr>
          <w:sz w:val="20"/>
          <w:szCs w:val="20"/>
        </w:rPr>
        <w:t>• Labortests: Im Labor werden physiologische Reaktionen gemessen wie Herzschlag, Blutdruck, Pupillenerweiterung, Schweißabsonderung usw. und anhand der Reaktionen auf die Signalwirkung der Entwürfe geschlossen.</w:t>
      </w:r>
    </w:p>
    <w:p w14:paraId="45C4CF17" w14:textId="77777777" w:rsidR="00DD59C7" w:rsidRDefault="00DD59C7" w:rsidP="00C92BC1">
      <w:pPr>
        <w:tabs>
          <w:tab w:val="right" w:pos="9072"/>
        </w:tabs>
        <w:ind w:left="708"/>
        <w:rPr>
          <w:sz w:val="20"/>
          <w:szCs w:val="20"/>
        </w:rPr>
      </w:pPr>
    </w:p>
    <w:p w14:paraId="6E90D257" w14:textId="15DC0D46" w:rsidR="00DD59C7" w:rsidRDefault="00DD59C7" w:rsidP="00C92BC1">
      <w:pPr>
        <w:tabs>
          <w:tab w:val="right" w:pos="9072"/>
        </w:tabs>
        <w:ind w:left="708"/>
        <w:rPr>
          <w:sz w:val="20"/>
          <w:szCs w:val="20"/>
        </w:rPr>
      </w:pPr>
      <w:r w:rsidRPr="00DD59C7">
        <w:rPr>
          <w:sz w:val="20"/>
          <w:szCs w:val="20"/>
        </w:rPr>
        <w:t xml:space="preserve">Nach der Schaltung einer Anzeige werden vor allem zwei Methoden zum Testen der Wirkung eingesetzt: Freie Erinnerung und Wiedererkennungstest. </w:t>
      </w:r>
    </w:p>
    <w:p w14:paraId="5B7E1C4E" w14:textId="1010C636" w:rsidR="00DD59C7" w:rsidRDefault="00DD59C7" w:rsidP="00C92BC1">
      <w:pPr>
        <w:tabs>
          <w:tab w:val="right" w:pos="9072"/>
        </w:tabs>
        <w:ind w:left="708"/>
        <w:rPr>
          <w:sz w:val="20"/>
          <w:szCs w:val="20"/>
        </w:rPr>
      </w:pPr>
      <w:r w:rsidRPr="00DD59C7">
        <w:rPr>
          <w:sz w:val="20"/>
          <w:szCs w:val="20"/>
        </w:rPr>
        <w:t xml:space="preserve">• Freie Erinnerung: Personen, die das Werbemedium regelmäßig nutzen, werden aufgefordert, alle Produkte und Unternehmen zu nennen, die in der Ausgabe erscheinen. Außerdem sollen sie alle Einzelheiten der Anzeige beschreiben, an die sie sich erinnern. Bei einigen dieser Tests wird mit Stichworten oder mit Nachfragen gearbeitet, bei anderen werden diese Hilfsmittel nicht eingesetzt. Einer bestimmten Anzeige wird dann entsprechend dieser Angaben ein bestimmter Aufmerksamkeits- und Erinnerungswert beigemessen. </w:t>
      </w:r>
    </w:p>
    <w:p w14:paraId="60BE318A" w14:textId="50475469" w:rsidR="00DD59C7" w:rsidRDefault="00DD59C7" w:rsidP="00C92BC1">
      <w:pPr>
        <w:tabs>
          <w:tab w:val="right" w:pos="9072"/>
        </w:tabs>
        <w:ind w:left="708"/>
        <w:rPr>
          <w:sz w:val="20"/>
          <w:szCs w:val="20"/>
        </w:rPr>
      </w:pPr>
      <w:r w:rsidRPr="00DD59C7">
        <w:rPr>
          <w:sz w:val="20"/>
          <w:szCs w:val="20"/>
        </w:rPr>
        <w:t>• Wiedererkennungstests: Eine Stichprobe der Leser wird gebeten, eine bestimmte Ausgabe des Werbemediums noch einmal durchzublättern und alle Anzeigen zu nennen, die sie wiedererkennen. Dabei wird nach drei Kriterien unterschieden: wahrgenommen, gesehen/assoziiert und Großteil gelesen.</w:t>
      </w:r>
    </w:p>
    <w:p w14:paraId="4E74DEB3" w14:textId="77777777" w:rsidR="00DD59C7" w:rsidRDefault="00DD59C7" w:rsidP="00C92BC1">
      <w:pPr>
        <w:tabs>
          <w:tab w:val="right" w:pos="9072"/>
        </w:tabs>
        <w:ind w:left="708"/>
        <w:rPr>
          <w:sz w:val="20"/>
          <w:szCs w:val="20"/>
        </w:rPr>
      </w:pPr>
    </w:p>
    <w:p w14:paraId="60DEB3C6" w14:textId="38C265D6" w:rsidR="00DD59C7" w:rsidRDefault="00DC3B52" w:rsidP="00C92BC1">
      <w:pPr>
        <w:tabs>
          <w:tab w:val="right" w:pos="9072"/>
        </w:tabs>
        <w:ind w:left="708"/>
        <w:rPr>
          <w:b/>
          <w:bCs/>
          <w:sz w:val="20"/>
          <w:szCs w:val="20"/>
        </w:rPr>
      </w:pPr>
      <w:r>
        <w:rPr>
          <w:b/>
          <w:bCs/>
          <w:sz w:val="20"/>
          <w:szCs w:val="20"/>
        </w:rPr>
        <w:t>Messen des ökono</w:t>
      </w:r>
      <w:r w:rsidR="00580B10">
        <w:rPr>
          <w:b/>
          <w:bCs/>
          <w:sz w:val="20"/>
          <w:szCs w:val="20"/>
        </w:rPr>
        <w:t>mischen Erfolgs</w:t>
      </w:r>
    </w:p>
    <w:p w14:paraId="13B726C1" w14:textId="5E99A0F0" w:rsidR="00580B10" w:rsidRDefault="00C57DAE" w:rsidP="00C92BC1">
      <w:pPr>
        <w:tabs>
          <w:tab w:val="right" w:pos="9072"/>
        </w:tabs>
        <w:ind w:left="708"/>
        <w:rPr>
          <w:sz w:val="20"/>
          <w:szCs w:val="20"/>
        </w:rPr>
      </w:pPr>
      <w:r>
        <w:rPr>
          <w:sz w:val="20"/>
          <w:szCs w:val="20"/>
        </w:rPr>
        <w:t>Methoden zur Messung eines Umsatzerfolges:</w:t>
      </w:r>
    </w:p>
    <w:p w14:paraId="4E0CD104" w14:textId="430ED9C9" w:rsidR="00C57DAE" w:rsidRDefault="005F43CD" w:rsidP="005F43CD">
      <w:pPr>
        <w:pStyle w:val="Listenabsatz"/>
        <w:numPr>
          <w:ilvl w:val="0"/>
          <w:numId w:val="30"/>
        </w:numPr>
        <w:tabs>
          <w:tab w:val="right" w:pos="9072"/>
        </w:tabs>
        <w:rPr>
          <w:sz w:val="20"/>
          <w:szCs w:val="20"/>
        </w:rPr>
      </w:pPr>
      <w:r w:rsidRPr="005F43CD">
        <w:rPr>
          <w:sz w:val="20"/>
          <w:szCs w:val="20"/>
        </w:rPr>
        <w:t>Bestellungen unter Bezugnahme auf das Werbemittel</w:t>
      </w:r>
    </w:p>
    <w:p w14:paraId="44B24DF9" w14:textId="73D1C2F7" w:rsidR="005F43CD" w:rsidRDefault="005F43CD" w:rsidP="005F43CD">
      <w:pPr>
        <w:pStyle w:val="Listenabsatz"/>
        <w:numPr>
          <w:ilvl w:val="0"/>
          <w:numId w:val="30"/>
        </w:numPr>
        <w:tabs>
          <w:tab w:val="right" w:pos="9072"/>
        </w:tabs>
        <w:rPr>
          <w:sz w:val="20"/>
          <w:szCs w:val="20"/>
        </w:rPr>
      </w:pPr>
      <w:r w:rsidRPr="005F43CD">
        <w:rPr>
          <w:sz w:val="20"/>
          <w:szCs w:val="20"/>
        </w:rPr>
        <w:lastRenderedPageBreak/>
        <w:t>Direktbefragung</w:t>
      </w:r>
    </w:p>
    <w:p w14:paraId="225AB709" w14:textId="008C6E48" w:rsidR="005F43CD" w:rsidRDefault="005F43CD" w:rsidP="005F43CD">
      <w:pPr>
        <w:pStyle w:val="Listenabsatz"/>
        <w:numPr>
          <w:ilvl w:val="0"/>
          <w:numId w:val="30"/>
        </w:numPr>
        <w:tabs>
          <w:tab w:val="right" w:pos="9072"/>
        </w:tabs>
        <w:rPr>
          <w:sz w:val="20"/>
          <w:szCs w:val="20"/>
        </w:rPr>
      </w:pPr>
      <w:r w:rsidRPr="005F43CD">
        <w:rPr>
          <w:sz w:val="20"/>
          <w:szCs w:val="20"/>
        </w:rPr>
        <w:t>Gebiets-Verkaufstest</w:t>
      </w:r>
    </w:p>
    <w:p w14:paraId="7D2FFCF1" w14:textId="7CC8C7CB" w:rsidR="002C5278" w:rsidRDefault="002C5278" w:rsidP="002C5278">
      <w:pPr>
        <w:pStyle w:val="Listenabsatz"/>
        <w:tabs>
          <w:tab w:val="right" w:pos="9072"/>
        </w:tabs>
        <w:ind w:left="1428"/>
        <w:rPr>
          <w:sz w:val="20"/>
          <w:szCs w:val="20"/>
        </w:rPr>
      </w:pPr>
      <w:r w:rsidRPr="002C5278">
        <w:rPr>
          <w:sz w:val="20"/>
          <w:szCs w:val="20"/>
        </w:rPr>
        <w:t>Beim Messen der Werbewirksamkeit geht es sowohl um die Kontrolle des ökonomischen als auch des außerökonomischen Erfolges.</w:t>
      </w:r>
    </w:p>
    <w:p w14:paraId="1B0BE3FE" w14:textId="77777777" w:rsidR="002C5278" w:rsidRDefault="002C5278" w:rsidP="002C5278">
      <w:pPr>
        <w:pStyle w:val="Listenabsatz"/>
        <w:tabs>
          <w:tab w:val="right" w:pos="9072"/>
        </w:tabs>
        <w:ind w:left="1428"/>
        <w:rPr>
          <w:sz w:val="20"/>
          <w:szCs w:val="20"/>
        </w:rPr>
      </w:pPr>
    </w:p>
    <w:p w14:paraId="68080BEF" w14:textId="48599F2F" w:rsidR="002C5278" w:rsidRDefault="002C5278" w:rsidP="002C5278">
      <w:pPr>
        <w:pStyle w:val="Listenabsatz"/>
        <w:tabs>
          <w:tab w:val="right" w:pos="9072"/>
        </w:tabs>
        <w:ind w:left="0"/>
        <w:rPr>
          <w:b/>
          <w:bCs/>
          <w:sz w:val="20"/>
          <w:szCs w:val="20"/>
          <w:u w:val="single"/>
        </w:rPr>
      </w:pPr>
      <w:r>
        <w:rPr>
          <w:b/>
          <w:bCs/>
          <w:sz w:val="20"/>
          <w:szCs w:val="20"/>
          <w:u w:val="single"/>
        </w:rPr>
        <w:t>Verkaufsförderung</w:t>
      </w:r>
    </w:p>
    <w:p w14:paraId="7E5055B2" w14:textId="77777777" w:rsidR="002C5278" w:rsidRDefault="002C5278" w:rsidP="002C5278">
      <w:pPr>
        <w:pStyle w:val="Listenabsatz"/>
        <w:tabs>
          <w:tab w:val="right" w:pos="9072"/>
        </w:tabs>
        <w:ind w:left="0"/>
        <w:rPr>
          <w:sz w:val="20"/>
          <w:szCs w:val="20"/>
        </w:rPr>
      </w:pPr>
    </w:p>
    <w:p w14:paraId="1CDB2B5F" w14:textId="77777777" w:rsidR="0014783B" w:rsidRDefault="002C5278" w:rsidP="002C5278">
      <w:pPr>
        <w:pStyle w:val="Listenabsatz"/>
        <w:tabs>
          <w:tab w:val="right" w:pos="9072"/>
        </w:tabs>
        <w:ind w:left="0"/>
        <w:rPr>
          <w:b/>
          <w:bCs/>
          <w:sz w:val="20"/>
          <w:szCs w:val="20"/>
        </w:rPr>
      </w:pPr>
      <w:r>
        <w:rPr>
          <w:b/>
          <w:bCs/>
          <w:sz w:val="20"/>
          <w:szCs w:val="20"/>
        </w:rPr>
        <w:t>Aufgaben und Bedeutung</w:t>
      </w:r>
    </w:p>
    <w:p w14:paraId="40EDE6AD" w14:textId="1AA090AE" w:rsidR="002C5278" w:rsidRDefault="0014783B" w:rsidP="002C5278">
      <w:pPr>
        <w:pStyle w:val="Listenabsatz"/>
        <w:tabs>
          <w:tab w:val="right" w:pos="9072"/>
        </w:tabs>
        <w:ind w:left="0"/>
        <w:rPr>
          <w:b/>
          <w:bCs/>
          <w:sz w:val="20"/>
          <w:szCs w:val="20"/>
        </w:rPr>
      </w:pPr>
      <w:r>
        <w:rPr>
          <w:b/>
          <w:bCs/>
          <w:noProof/>
          <w:sz w:val="20"/>
          <w:szCs w:val="20"/>
        </w:rPr>
        <w:drawing>
          <wp:inline distT="0" distB="0" distL="0" distR="0" wp14:anchorId="76E25229" wp14:editId="1F1B8BEB">
            <wp:extent cx="2922374" cy="1078173"/>
            <wp:effectExtent l="0" t="0" r="0" b="8255"/>
            <wp:docPr id="897758980" name="Grafik 3" descr="Ein Bild, das Text, Screenshot, Schrif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58980" name="Grafik 3" descr="Ein Bild, das Text, Screenshot, Schrift, Reihe enthält.&#10;&#10;KI-generierte Inhalte können fehlerhaft sein."/>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963181" cy="1093228"/>
                    </a:xfrm>
                    <a:prstGeom prst="rect">
                      <a:avLst/>
                    </a:prstGeom>
                  </pic:spPr>
                </pic:pic>
              </a:graphicData>
            </a:graphic>
          </wp:inline>
        </w:drawing>
      </w:r>
    </w:p>
    <w:p w14:paraId="22897D6E" w14:textId="77777777" w:rsidR="004210FB" w:rsidRDefault="004210FB" w:rsidP="002C5278">
      <w:pPr>
        <w:pStyle w:val="Listenabsatz"/>
        <w:tabs>
          <w:tab w:val="right" w:pos="9072"/>
        </w:tabs>
        <w:ind w:left="0"/>
        <w:rPr>
          <w:b/>
          <w:bCs/>
          <w:sz w:val="20"/>
          <w:szCs w:val="20"/>
        </w:rPr>
      </w:pPr>
    </w:p>
    <w:p w14:paraId="30AADBC9" w14:textId="70DBD16A" w:rsidR="004210FB" w:rsidRDefault="004210FB" w:rsidP="002C5278">
      <w:pPr>
        <w:pStyle w:val="Listenabsatz"/>
        <w:tabs>
          <w:tab w:val="right" w:pos="9072"/>
        </w:tabs>
        <w:ind w:left="0"/>
        <w:rPr>
          <w:sz w:val="20"/>
          <w:szCs w:val="20"/>
        </w:rPr>
      </w:pPr>
      <w:r w:rsidRPr="004210FB">
        <w:rPr>
          <w:sz w:val="20"/>
          <w:szCs w:val="20"/>
        </w:rPr>
        <w:t>Zu 1.</w:t>
      </w:r>
    </w:p>
    <w:p w14:paraId="106A29A6" w14:textId="3BEB1E8E" w:rsidR="004210FB" w:rsidRDefault="004210FB" w:rsidP="002C5278">
      <w:pPr>
        <w:pStyle w:val="Listenabsatz"/>
        <w:tabs>
          <w:tab w:val="right" w:pos="9072"/>
        </w:tabs>
        <w:ind w:left="0"/>
        <w:rPr>
          <w:sz w:val="20"/>
          <w:szCs w:val="20"/>
        </w:rPr>
      </w:pPr>
      <w:proofErr w:type="spellStart"/>
      <w:r w:rsidRPr="004210FB">
        <w:rPr>
          <w:sz w:val="20"/>
          <w:szCs w:val="20"/>
        </w:rPr>
        <w:t>Verkaufspromotions</w:t>
      </w:r>
      <w:proofErr w:type="spellEnd"/>
      <w:r w:rsidRPr="004210FB">
        <w:rPr>
          <w:sz w:val="20"/>
          <w:szCs w:val="20"/>
        </w:rPr>
        <w:t xml:space="preserve"> sollen die Kompetenz und das Engagement der Verkaufsmitarbeiter verbessern.</w:t>
      </w:r>
    </w:p>
    <w:p w14:paraId="6DBA2A2F" w14:textId="77777777" w:rsidR="004210FB" w:rsidRDefault="004210FB" w:rsidP="002C5278">
      <w:pPr>
        <w:pStyle w:val="Listenabsatz"/>
        <w:tabs>
          <w:tab w:val="right" w:pos="9072"/>
        </w:tabs>
        <w:ind w:left="0"/>
        <w:rPr>
          <w:sz w:val="20"/>
          <w:szCs w:val="20"/>
        </w:rPr>
      </w:pPr>
    </w:p>
    <w:p w14:paraId="575FA36F" w14:textId="12621A7A" w:rsidR="004210FB" w:rsidRDefault="004210FB" w:rsidP="002C5278">
      <w:pPr>
        <w:pStyle w:val="Listenabsatz"/>
        <w:tabs>
          <w:tab w:val="right" w:pos="9072"/>
        </w:tabs>
        <w:ind w:left="0"/>
        <w:rPr>
          <w:sz w:val="20"/>
          <w:szCs w:val="20"/>
        </w:rPr>
      </w:pPr>
      <w:r>
        <w:rPr>
          <w:sz w:val="20"/>
          <w:szCs w:val="20"/>
        </w:rPr>
        <w:t>Zu 2.</w:t>
      </w:r>
    </w:p>
    <w:p w14:paraId="11B4FD60" w14:textId="1501F1DB" w:rsidR="00D520CB" w:rsidRDefault="00D520CB" w:rsidP="002C5278">
      <w:pPr>
        <w:pStyle w:val="Listenabsatz"/>
        <w:tabs>
          <w:tab w:val="right" w:pos="9072"/>
        </w:tabs>
        <w:ind w:left="0"/>
        <w:rPr>
          <w:sz w:val="20"/>
          <w:szCs w:val="20"/>
        </w:rPr>
      </w:pPr>
      <w:proofErr w:type="spellStart"/>
      <w:r w:rsidRPr="00D520CB">
        <w:rPr>
          <w:sz w:val="20"/>
          <w:szCs w:val="20"/>
        </w:rPr>
        <w:t>Händlerpromotions</w:t>
      </w:r>
      <w:proofErr w:type="spellEnd"/>
      <w:r w:rsidRPr="00D520CB">
        <w:rPr>
          <w:sz w:val="20"/>
          <w:szCs w:val="20"/>
        </w:rPr>
        <w:t xml:space="preserve"> sollen die Händler dazu veranlassen, neue Artikel in ihr Sortiment aufzunehmen, mehr Produkte des Herstellers zu führen oder eine Marke besonders zu fördern.</w:t>
      </w:r>
    </w:p>
    <w:p w14:paraId="4071A4CF" w14:textId="77777777" w:rsidR="00FD4A52" w:rsidRDefault="00FD4A52" w:rsidP="002C5278">
      <w:pPr>
        <w:pStyle w:val="Listenabsatz"/>
        <w:tabs>
          <w:tab w:val="right" w:pos="9072"/>
        </w:tabs>
        <w:ind w:left="0"/>
        <w:rPr>
          <w:sz w:val="20"/>
          <w:szCs w:val="20"/>
        </w:rPr>
      </w:pPr>
    </w:p>
    <w:p w14:paraId="3C1FC5B1" w14:textId="54D26781" w:rsidR="00FD4A52" w:rsidRDefault="00FD4A52" w:rsidP="002C5278">
      <w:pPr>
        <w:pStyle w:val="Listenabsatz"/>
        <w:tabs>
          <w:tab w:val="right" w:pos="9072"/>
        </w:tabs>
        <w:ind w:left="0"/>
        <w:rPr>
          <w:sz w:val="20"/>
          <w:szCs w:val="20"/>
        </w:rPr>
      </w:pPr>
      <w:r>
        <w:rPr>
          <w:sz w:val="20"/>
          <w:szCs w:val="20"/>
        </w:rPr>
        <w:t>Zu 3.</w:t>
      </w:r>
    </w:p>
    <w:p w14:paraId="07F27D26" w14:textId="68319FA8" w:rsidR="00FD4A52" w:rsidRDefault="00BC0676" w:rsidP="002C5278">
      <w:pPr>
        <w:pStyle w:val="Listenabsatz"/>
        <w:tabs>
          <w:tab w:val="right" w:pos="9072"/>
        </w:tabs>
        <w:ind w:left="0"/>
        <w:rPr>
          <w:sz w:val="20"/>
          <w:szCs w:val="20"/>
        </w:rPr>
      </w:pPr>
      <w:r w:rsidRPr="00BC0676">
        <w:rPr>
          <w:sz w:val="20"/>
          <w:szCs w:val="20"/>
        </w:rPr>
        <w:t xml:space="preserve">Mit </w:t>
      </w:r>
      <w:proofErr w:type="spellStart"/>
      <w:r w:rsidRPr="00BC0676">
        <w:rPr>
          <w:sz w:val="20"/>
          <w:szCs w:val="20"/>
        </w:rPr>
        <w:t>Verbraucherpromotions</w:t>
      </w:r>
      <w:proofErr w:type="spellEnd"/>
      <w:r w:rsidRPr="00BC0676">
        <w:rPr>
          <w:sz w:val="20"/>
          <w:szCs w:val="20"/>
        </w:rPr>
        <w:t xml:space="preserve"> soll die Aufmerksamkeit der Verbraucher auf bestimmte Produkte gelenkt werden.</w:t>
      </w:r>
    </w:p>
    <w:p w14:paraId="1FEDBBD4" w14:textId="77777777" w:rsidR="006B1614" w:rsidRDefault="006B1614" w:rsidP="002C5278">
      <w:pPr>
        <w:pStyle w:val="Listenabsatz"/>
        <w:tabs>
          <w:tab w:val="right" w:pos="9072"/>
        </w:tabs>
        <w:ind w:left="0"/>
        <w:rPr>
          <w:sz w:val="20"/>
          <w:szCs w:val="20"/>
        </w:rPr>
      </w:pPr>
    </w:p>
    <w:p w14:paraId="32828842" w14:textId="15FB2551" w:rsidR="006B1614" w:rsidRDefault="006B1614" w:rsidP="002C5278">
      <w:pPr>
        <w:pStyle w:val="Listenabsatz"/>
        <w:tabs>
          <w:tab w:val="right" w:pos="9072"/>
        </w:tabs>
        <w:ind w:left="0"/>
        <w:rPr>
          <w:b/>
          <w:bCs/>
          <w:sz w:val="20"/>
          <w:szCs w:val="20"/>
          <w:u w:val="single"/>
        </w:rPr>
      </w:pPr>
      <w:r>
        <w:rPr>
          <w:b/>
          <w:bCs/>
          <w:sz w:val="20"/>
          <w:szCs w:val="20"/>
          <w:u w:val="single"/>
        </w:rPr>
        <w:t>Persönlicher Verkauf</w:t>
      </w:r>
    </w:p>
    <w:p w14:paraId="41DE8B81" w14:textId="240021E0" w:rsidR="006C28F9" w:rsidRDefault="006C28F9" w:rsidP="002C5278">
      <w:pPr>
        <w:pStyle w:val="Listenabsatz"/>
        <w:tabs>
          <w:tab w:val="right" w:pos="9072"/>
        </w:tabs>
        <w:ind w:left="0"/>
        <w:rPr>
          <w:b/>
          <w:bCs/>
          <w:sz w:val="20"/>
          <w:szCs w:val="20"/>
        </w:rPr>
      </w:pPr>
      <w:r>
        <w:rPr>
          <w:b/>
          <w:bCs/>
          <w:sz w:val="20"/>
          <w:szCs w:val="20"/>
        </w:rPr>
        <w:t>Ziele und Aufgabegebiete</w:t>
      </w:r>
    </w:p>
    <w:p w14:paraId="770CC00C" w14:textId="77777777" w:rsidR="00EE3E95" w:rsidRDefault="002B443A" w:rsidP="002C5278">
      <w:pPr>
        <w:pStyle w:val="Listenabsatz"/>
        <w:tabs>
          <w:tab w:val="right" w:pos="9072"/>
        </w:tabs>
        <w:ind w:left="0"/>
        <w:rPr>
          <w:sz w:val="20"/>
          <w:szCs w:val="20"/>
        </w:rPr>
      </w:pPr>
      <w:r w:rsidRPr="002B443A">
        <w:rPr>
          <w:sz w:val="20"/>
          <w:szCs w:val="20"/>
        </w:rPr>
        <w:t xml:space="preserve">Hierzu gehört die Beschaffung von Informationen über die Marktsituation und über potenzielle Kunden, z. B.: </w:t>
      </w:r>
    </w:p>
    <w:p w14:paraId="45C3B418" w14:textId="77777777" w:rsidR="00EE3E95" w:rsidRDefault="002B443A" w:rsidP="002C5278">
      <w:pPr>
        <w:pStyle w:val="Listenabsatz"/>
        <w:tabs>
          <w:tab w:val="right" w:pos="9072"/>
        </w:tabs>
        <w:ind w:left="0"/>
        <w:rPr>
          <w:sz w:val="20"/>
          <w:szCs w:val="20"/>
        </w:rPr>
      </w:pPr>
      <w:r w:rsidRPr="002B443A">
        <w:rPr>
          <w:sz w:val="20"/>
          <w:szCs w:val="20"/>
        </w:rPr>
        <w:t xml:space="preserve">• Sammlung von Marktdaten wie Absatzmöglichkeiten und Konkurrenzsituation </w:t>
      </w:r>
    </w:p>
    <w:p w14:paraId="559C4495" w14:textId="3F3094A8" w:rsidR="006C28F9" w:rsidRDefault="002B443A" w:rsidP="002C5278">
      <w:pPr>
        <w:pStyle w:val="Listenabsatz"/>
        <w:tabs>
          <w:tab w:val="right" w:pos="9072"/>
        </w:tabs>
        <w:ind w:left="0"/>
        <w:rPr>
          <w:sz w:val="20"/>
          <w:szCs w:val="20"/>
        </w:rPr>
      </w:pPr>
      <w:r w:rsidRPr="002B443A">
        <w:rPr>
          <w:sz w:val="20"/>
          <w:szCs w:val="20"/>
        </w:rPr>
        <w:t>• Daten über potenzielle Kunden, Sammeln und Ergänzen von Kundenadressen, Ermitteln der Ansprechpartner, Ermitteln des Kundenbedarfs und wie dieser gedeckt wurde, Ermitteln des zukünftigen Bedarfs</w:t>
      </w:r>
    </w:p>
    <w:p w14:paraId="6D18BA33" w14:textId="6F32410D" w:rsidR="00EE3E95" w:rsidRDefault="00EE3E95" w:rsidP="002C5278">
      <w:pPr>
        <w:pStyle w:val="Listenabsatz"/>
        <w:tabs>
          <w:tab w:val="right" w:pos="9072"/>
        </w:tabs>
        <w:ind w:left="0"/>
        <w:rPr>
          <w:b/>
          <w:bCs/>
          <w:sz w:val="20"/>
          <w:szCs w:val="20"/>
        </w:rPr>
      </w:pPr>
      <w:r>
        <w:rPr>
          <w:b/>
          <w:bCs/>
          <w:sz w:val="20"/>
          <w:szCs w:val="20"/>
        </w:rPr>
        <w:t>Gewinnen von Kunden</w:t>
      </w:r>
    </w:p>
    <w:p w14:paraId="3CB698DB" w14:textId="170546B2" w:rsidR="00985860" w:rsidRPr="00985860" w:rsidRDefault="00985860" w:rsidP="002C5278">
      <w:pPr>
        <w:pStyle w:val="Listenabsatz"/>
        <w:tabs>
          <w:tab w:val="right" w:pos="9072"/>
        </w:tabs>
        <w:ind w:left="0"/>
        <w:rPr>
          <w:sz w:val="20"/>
          <w:szCs w:val="20"/>
        </w:rPr>
      </w:pPr>
      <w:r w:rsidRPr="00985860">
        <w:rPr>
          <w:sz w:val="20"/>
          <w:szCs w:val="20"/>
        </w:rPr>
        <w:t>Hierzu gehören die Kontaktaufnahme, die Vorbereitung auf das Gespräch und der aktive Verkauf</w:t>
      </w:r>
    </w:p>
    <w:p w14:paraId="0F75036B" w14:textId="351FA277" w:rsidR="00EE3E95" w:rsidRDefault="00151441" w:rsidP="002C5278">
      <w:pPr>
        <w:pStyle w:val="Listenabsatz"/>
        <w:tabs>
          <w:tab w:val="right" w:pos="9072"/>
        </w:tabs>
        <w:ind w:left="0"/>
        <w:rPr>
          <w:b/>
          <w:bCs/>
          <w:sz w:val="20"/>
          <w:szCs w:val="20"/>
        </w:rPr>
      </w:pPr>
      <w:r>
        <w:rPr>
          <w:b/>
          <w:bCs/>
          <w:sz w:val="20"/>
          <w:szCs w:val="20"/>
        </w:rPr>
        <w:t>Kundendienste</w:t>
      </w:r>
    </w:p>
    <w:p w14:paraId="3A2DDF70" w14:textId="77777777" w:rsidR="00F0555F" w:rsidRDefault="00F0555F" w:rsidP="002C5278">
      <w:pPr>
        <w:pStyle w:val="Listenabsatz"/>
        <w:tabs>
          <w:tab w:val="right" w:pos="9072"/>
        </w:tabs>
        <w:ind w:left="0"/>
        <w:rPr>
          <w:sz w:val="20"/>
          <w:szCs w:val="20"/>
        </w:rPr>
      </w:pPr>
      <w:r w:rsidRPr="00F0555F">
        <w:rPr>
          <w:sz w:val="20"/>
          <w:szCs w:val="20"/>
        </w:rPr>
        <w:t xml:space="preserve">Hierzu gehören unterschiedliche Dienste zur Verkaufsunterstützung, z. B.: </w:t>
      </w:r>
    </w:p>
    <w:p w14:paraId="45FFD014" w14:textId="77777777" w:rsidR="00F0555F" w:rsidRDefault="00F0555F" w:rsidP="002C5278">
      <w:pPr>
        <w:pStyle w:val="Listenabsatz"/>
        <w:tabs>
          <w:tab w:val="right" w:pos="9072"/>
        </w:tabs>
        <w:ind w:left="0"/>
        <w:rPr>
          <w:sz w:val="20"/>
          <w:szCs w:val="20"/>
        </w:rPr>
      </w:pPr>
      <w:r w:rsidRPr="00F0555F">
        <w:rPr>
          <w:sz w:val="20"/>
          <w:szCs w:val="20"/>
        </w:rPr>
        <w:t xml:space="preserve">• Instruktion und Beratung des Verkaufs- und Servicepersonals </w:t>
      </w:r>
    </w:p>
    <w:p w14:paraId="4DD77272" w14:textId="77777777" w:rsidR="00F0555F" w:rsidRDefault="00F0555F" w:rsidP="002C5278">
      <w:pPr>
        <w:pStyle w:val="Listenabsatz"/>
        <w:tabs>
          <w:tab w:val="right" w:pos="9072"/>
        </w:tabs>
        <w:ind w:left="0"/>
        <w:rPr>
          <w:sz w:val="20"/>
          <w:szCs w:val="20"/>
        </w:rPr>
      </w:pPr>
      <w:r w:rsidRPr="00F0555F">
        <w:rPr>
          <w:sz w:val="20"/>
          <w:szCs w:val="20"/>
        </w:rPr>
        <w:t xml:space="preserve">• Einweisung von Benutzern und Anwendern </w:t>
      </w:r>
    </w:p>
    <w:p w14:paraId="08C67BD6" w14:textId="77777777" w:rsidR="00F0555F" w:rsidRDefault="00F0555F" w:rsidP="002C5278">
      <w:pPr>
        <w:pStyle w:val="Listenabsatz"/>
        <w:tabs>
          <w:tab w:val="right" w:pos="9072"/>
        </w:tabs>
        <w:ind w:left="0"/>
        <w:rPr>
          <w:sz w:val="20"/>
          <w:szCs w:val="20"/>
        </w:rPr>
      </w:pPr>
      <w:r w:rsidRPr="00F0555F">
        <w:rPr>
          <w:sz w:val="20"/>
          <w:szCs w:val="20"/>
        </w:rPr>
        <w:t xml:space="preserve">• Vermittlung von Finanzierungen </w:t>
      </w:r>
    </w:p>
    <w:p w14:paraId="1FDA5147" w14:textId="156CC4CC" w:rsidR="00F0555F" w:rsidRDefault="00F0555F" w:rsidP="002C5278">
      <w:pPr>
        <w:pStyle w:val="Listenabsatz"/>
        <w:tabs>
          <w:tab w:val="right" w:pos="9072"/>
        </w:tabs>
        <w:ind w:left="0"/>
        <w:rPr>
          <w:sz w:val="20"/>
          <w:szCs w:val="20"/>
        </w:rPr>
      </w:pPr>
      <w:r w:rsidRPr="00F0555F">
        <w:rPr>
          <w:sz w:val="20"/>
          <w:szCs w:val="20"/>
        </w:rPr>
        <w:t xml:space="preserve">• Unterstützung bei der Warenpräsentation </w:t>
      </w:r>
    </w:p>
    <w:p w14:paraId="1002F1E9" w14:textId="01F9B998" w:rsidR="00F0555F" w:rsidRDefault="00F0555F" w:rsidP="002C5278">
      <w:pPr>
        <w:pStyle w:val="Listenabsatz"/>
        <w:tabs>
          <w:tab w:val="right" w:pos="9072"/>
        </w:tabs>
        <w:ind w:left="0"/>
        <w:rPr>
          <w:sz w:val="20"/>
          <w:szCs w:val="20"/>
        </w:rPr>
      </w:pPr>
      <w:r w:rsidRPr="00F0555F">
        <w:rPr>
          <w:sz w:val="20"/>
          <w:szCs w:val="20"/>
        </w:rPr>
        <w:t>• Beteiligung an Verkaufsveranstaltungen, Demonstrationen, Ausstellungen usw</w:t>
      </w:r>
      <w:r w:rsidR="00985860">
        <w:rPr>
          <w:sz w:val="20"/>
          <w:szCs w:val="20"/>
        </w:rPr>
        <w:t>.</w:t>
      </w:r>
    </w:p>
    <w:p w14:paraId="2D3B4C6D" w14:textId="77777777" w:rsidR="00985860" w:rsidRDefault="00985860" w:rsidP="002C5278">
      <w:pPr>
        <w:pStyle w:val="Listenabsatz"/>
        <w:tabs>
          <w:tab w:val="right" w:pos="9072"/>
        </w:tabs>
        <w:ind w:left="0"/>
        <w:rPr>
          <w:sz w:val="20"/>
          <w:szCs w:val="20"/>
        </w:rPr>
      </w:pPr>
    </w:p>
    <w:p w14:paraId="45851A14" w14:textId="5858FD0B" w:rsidR="00985860" w:rsidRDefault="00985860" w:rsidP="002C5278">
      <w:pPr>
        <w:pStyle w:val="Listenabsatz"/>
        <w:tabs>
          <w:tab w:val="right" w:pos="9072"/>
        </w:tabs>
        <w:ind w:left="0"/>
        <w:rPr>
          <w:b/>
          <w:bCs/>
          <w:sz w:val="20"/>
          <w:szCs w:val="20"/>
        </w:rPr>
      </w:pPr>
      <w:r>
        <w:rPr>
          <w:b/>
          <w:bCs/>
          <w:sz w:val="20"/>
          <w:szCs w:val="20"/>
        </w:rPr>
        <w:t>Auftragswicklung</w:t>
      </w:r>
      <w:r w:rsidR="00F15516">
        <w:rPr>
          <w:b/>
          <w:bCs/>
          <w:sz w:val="20"/>
          <w:szCs w:val="20"/>
        </w:rPr>
        <w:t xml:space="preserve"> und Betreuung</w:t>
      </w:r>
    </w:p>
    <w:p w14:paraId="5FE6C8B6" w14:textId="473E6AB7" w:rsidR="00E53349" w:rsidRDefault="00E53349" w:rsidP="002C5278">
      <w:pPr>
        <w:pStyle w:val="Listenabsatz"/>
        <w:tabs>
          <w:tab w:val="right" w:pos="9072"/>
        </w:tabs>
        <w:ind w:left="0"/>
        <w:rPr>
          <w:sz w:val="20"/>
          <w:szCs w:val="20"/>
        </w:rPr>
      </w:pPr>
      <w:r w:rsidRPr="00E53349">
        <w:rPr>
          <w:sz w:val="20"/>
          <w:szCs w:val="20"/>
        </w:rPr>
        <w:t>Hierzu zählt die Betreuung während und nach der Abwicklung des Auftrags</w:t>
      </w:r>
    </w:p>
    <w:p w14:paraId="4F773951" w14:textId="77777777" w:rsidR="00E53349" w:rsidRDefault="00E53349" w:rsidP="002C5278">
      <w:pPr>
        <w:pStyle w:val="Listenabsatz"/>
        <w:tabs>
          <w:tab w:val="right" w:pos="9072"/>
        </w:tabs>
        <w:ind w:left="0"/>
        <w:rPr>
          <w:sz w:val="20"/>
          <w:szCs w:val="20"/>
        </w:rPr>
      </w:pPr>
    </w:p>
    <w:p w14:paraId="195B4D06" w14:textId="6DCACD3B" w:rsidR="00E53349" w:rsidRDefault="00E53349" w:rsidP="002C5278">
      <w:pPr>
        <w:pStyle w:val="Listenabsatz"/>
        <w:tabs>
          <w:tab w:val="right" w:pos="9072"/>
        </w:tabs>
        <w:ind w:left="0"/>
        <w:rPr>
          <w:b/>
          <w:bCs/>
          <w:sz w:val="20"/>
          <w:szCs w:val="20"/>
        </w:rPr>
      </w:pPr>
      <w:r w:rsidRPr="001F101E">
        <w:rPr>
          <w:b/>
          <w:bCs/>
          <w:sz w:val="20"/>
          <w:szCs w:val="20"/>
        </w:rPr>
        <w:t>Strukturierung und Umfang der Verkaufsorganisation</w:t>
      </w:r>
    </w:p>
    <w:p w14:paraId="10CBCC61" w14:textId="01A4C0E7" w:rsidR="001F101E" w:rsidRDefault="00D660FF" w:rsidP="002C5278">
      <w:pPr>
        <w:pStyle w:val="Listenabsatz"/>
        <w:tabs>
          <w:tab w:val="right" w:pos="9072"/>
        </w:tabs>
        <w:ind w:left="0"/>
        <w:rPr>
          <w:sz w:val="20"/>
          <w:szCs w:val="20"/>
        </w:rPr>
      </w:pPr>
      <w:r>
        <w:rPr>
          <w:sz w:val="20"/>
          <w:szCs w:val="20"/>
        </w:rPr>
        <w:t>Gebiets</w:t>
      </w:r>
      <w:r w:rsidR="001F101E">
        <w:rPr>
          <w:sz w:val="20"/>
          <w:szCs w:val="20"/>
        </w:rPr>
        <w:t>bezogener Verkauf</w:t>
      </w:r>
    </w:p>
    <w:p w14:paraId="2D5062A9" w14:textId="5BEC32B7" w:rsidR="00D660FF" w:rsidRDefault="00D660FF" w:rsidP="002C5278">
      <w:pPr>
        <w:pStyle w:val="Listenabsatz"/>
        <w:tabs>
          <w:tab w:val="right" w:pos="9072"/>
        </w:tabs>
        <w:ind w:left="0"/>
        <w:rPr>
          <w:sz w:val="20"/>
          <w:szCs w:val="20"/>
        </w:rPr>
      </w:pPr>
      <w:r>
        <w:rPr>
          <w:sz w:val="20"/>
          <w:szCs w:val="20"/>
        </w:rPr>
        <w:t>Produktbezogener Verkauf</w:t>
      </w:r>
    </w:p>
    <w:p w14:paraId="313699B0" w14:textId="03FF75E7" w:rsidR="001F101E" w:rsidRDefault="001F101E" w:rsidP="002C5278">
      <w:pPr>
        <w:pStyle w:val="Listenabsatz"/>
        <w:tabs>
          <w:tab w:val="right" w:pos="9072"/>
        </w:tabs>
        <w:ind w:left="0"/>
        <w:rPr>
          <w:sz w:val="20"/>
          <w:szCs w:val="20"/>
        </w:rPr>
      </w:pPr>
      <w:r>
        <w:rPr>
          <w:sz w:val="20"/>
          <w:szCs w:val="20"/>
        </w:rPr>
        <w:t>Kundenbezogener Verkauf</w:t>
      </w:r>
    </w:p>
    <w:p w14:paraId="097FBBC8" w14:textId="3A7AA8B1" w:rsidR="001F101E" w:rsidRDefault="001F101E" w:rsidP="002C5278">
      <w:pPr>
        <w:pStyle w:val="Listenabsatz"/>
        <w:tabs>
          <w:tab w:val="right" w:pos="9072"/>
        </w:tabs>
        <w:ind w:left="0"/>
        <w:rPr>
          <w:sz w:val="20"/>
          <w:szCs w:val="20"/>
        </w:rPr>
      </w:pPr>
      <w:r>
        <w:rPr>
          <w:sz w:val="20"/>
          <w:szCs w:val="20"/>
        </w:rPr>
        <w:t>Funktionsbezogener Verkauf</w:t>
      </w:r>
    </w:p>
    <w:p w14:paraId="68E08BEE" w14:textId="77777777" w:rsidR="004D1FFD" w:rsidRDefault="004D1FFD" w:rsidP="002C5278">
      <w:pPr>
        <w:pStyle w:val="Listenabsatz"/>
        <w:tabs>
          <w:tab w:val="right" w:pos="9072"/>
        </w:tabs>
        <w:ind w:left="0"/>
        <w:rPr>
          <w:sz w:val="20"/>
          <w:szCs w:val="20"/>
        </w:rPr>
      </w:pPr>
    </w:p>
    <w:p w14:paraId="06C8C9C8" w14:textId="076FAD92" w:rsidR="004D1FFD" w:rsidRDefault="004D1FFD" w:rsidP="002C5278">
      <w:pPr>
        <w:pStyle w:val="Listenabsatz"/>
        <w:tabs>
          <w:tab w:val="right" w:pos="9072"/>
        </w:tabs>
        <w:ind w:left="0"/>
        <w:rPr>
          <w:b/>
          <w:bCs/>
          <w:sz w:val="20"/>
          <w:szCs w:val="20"/>
        </w:rPr>
      </w:pPr>
      <w:r>
        <w:rPr>
          <w:b/>
          <w:bCs/>
          <w:sz w:val="20"/>
          <w:szCs w:val="20"/>
        </w:rPr>
        <w:lastRenderedPageBreak/>
        <w:t>Komplexe Struktur</w:t>
      </w:r>
    </w:p>
    <w:p w14:paraId="6B81D3D8" w14:textId="74EC3483" w:rsidR="004B4D39" w:rsidRDefault="004B4D39" w:rsidP="002C5278">
      <w:pPr>
        <w:pStyle w:val="Listenabsatz"/>
        <w:tabs>
          <w:tab w:val="right" w:pos="9072"/>
        </w:tabs>
        <w:ind w:left="0"/>
        <w:rPr>
          <w:sz w:val="20"/>
          <w:szCs w:val="20"/>
        </w:rPr>
      </w:pPr>
      <w:r w:rsidRPr="004B4D39">
        <w:rPr>
          <w:sz w:val="20"/>
          <w:szCs w:val="20"/>
        </w:rPr>
        <w:t>Voraussetzung für eine erfolgreiche Marktbearbeitung ist eine sinnvolle Strukturierung des Außendienstes</w:t>
      </w:r>
    </w:p>
    <w:p w14:paraId="65312836" w14:textId="77777777" w:rsidR="008522BE" w:rsidRDefault="008522BE" w:rsidP="002C5278">
      <w:pPr>
        <w:pStyle w:val="Listenabsatz"/>
        <w:tabs>
          <w:tab w:val="right" w:pos="9072"/>
        </w:tabs>
        <w:ind w:left="0"/>
        <w:rPr>
          <w:sz w:val="20"/>
          <w:szCs w:val="20"/>
        </w:rPr>
      </w:pPr>
    </w:p>
    <w:p w14:paraId="28DD42CF" w14:textId="51CE1094" w:rsidR="008522BE" w:rsidRDefault="008522BE" w:rsidP="002C5278">
      <w:pPr>
        <w:pStyle w:val="Listenabsatz"/>
        <w:tabs>
          <w:tab w:val="right" w:pos="9072"/>
        </w:tabs>
        <w:ind w:left="0"/>
        <w:rPr>
          <w:b/>
          <w:bCs/>
          <w:sz w:val="20"/>
          <w:szCs w:val="20"/>
        </w:rPr>
      </w:pPr>
      <w:r>
        <w:rPr>
          <w:b/>
          <w:bCs/>
          <w:sz w:val="20"/>
          <w:szCs w:val="20"/>
        </w:rPr>
        <w:t>Planung, Steuerung und Kontrolle des Verkaufs</w:t>
      </w:r>
      <w:r w:rsidR="00AD57FC">
        <w:rPr>
          <w:b/>
          <w:bCs/>
          <w:sz w:val="20"/>
          <w:szCs w:val="20"/>
        </w:rPr>
        <w:t>stabes</w:t>
      </w:r>
    </w:p>
    <w:p w14:paraId="58262703" w14:textId="77777777" w:rsidR="000B140A" w:rsidRPr="000B140A" w:rsidRDefault="000B140A" w:rsidP="000B140A">
      <w:pPr>
        <w:pStyle w:val="Listenabsatz"/>
        <w:tabs>
          <w:tab w:val="right" w:pos="9072"/>
        </w:tabs>
        <w:rPr>
          <w:sz w:val="20"/>
          <w:szCs w:val="20"/>
        </w:rPr>
      </w:pPr>
      <w:r w:rsidRPr="000B140A">
        <w:rPr>
          <w:sz w:val="20"/>
          <w:szCs w:val="20"/>
        </w:rPr>
        <w:t>Zielorientierter Einsatz des Verkaufsstabs</w:t>
      </w:r>
    </w:p>
    <w:p w14:paraId="4AB38CC2" w14:textId="77777777" w:rsidR="000B140A" w:rsidRPr="000B140A" w:rsidRDefault="000B140A" w:rsidP="000B140A">
      <w:pPr>
        <w:pStyle w:val="Listenabsatz"/>
        <w:numPr>
          <w:ilvl w:val="0"/>
          <w:numId w:val="31"/>
        </w:numPr>
        <w:tabs>
          <w:tab w:val="right" w:pos="9072"/>
        </w:tabs>
        <w:rPr>
          <w:sz w:val="20"/>
          <w:szCs w:val="20"/>
        </w:rPr>
      </w:pPr>
      <w:r w:rsidRPr="000B140A">
        <w:rPr>
          <w:sz w:val="20"/>
          <w:szCs w:val="20"/>
        </w:rPr>
        <w:t>Mitarbeiter werden so eingesetzt, dass die angestrebten Ziele erreicht werden.</w:t>
      </w:r>
    </w:p>
    <w:p w14:paraId="652BD32E" w14:textId="77777777" w:rsidR="000B140A" w:rsidRPr="000B140A" w:rsidRDefault="000B140A" w:rsidP="000B140A">
      <w:pPr>
        <w:pStyle w:val="Listenabsatz"/>
        <w:numPr>
          <w:ilvl w:val="0"/>
          <w:numId w:val="31"/>
        </w:numPr>
        <w:tabs>
          <w:tab w:val="right" w:pos="9072"/>
        </w:tabs>
        <w:rPr>
          <w:sz w:val="20"/>
          <w:szCs w:val="20"/>
        </w:rPr>
      </w:pPr>
      <w:r w:rsidRPr="000B140A">
        <w:rPr>
          <w:sz w:val="20"/>
          <w:szCs w:val="20"/>
        </w:rPr>
        <w:t>Planung, Steuerung und Kontrolle der Umsätze/Deckungsbeiträge, Besuchshäufigkeiten/-zeiten und Reiserouten sind notwendig.</w:t>
      </w:r>
    </w:p>
    <w:p w14:paraId="5D516A58" w14:textId="77777777" w:rsidR="000B140A" w:rsidRPr="000B140A" w:rsidRDefault="000B140A" w:rsidP="000B140A">
      <w:pPr>
        <w:pStyle w:val="Listenabsatz"/>
        <w:tabs>
          <w:tab w:val="right" w:pos="9072"/>
        </w:tabs>
        <w:rPr>
          <w:sz w:val="20"/>
          <w:szCs w:val="20"/>
        </w:rPr>
      </w:pPr>
      <w:r w:rsidRPr="000B140A">
        <w:rPr>
          <w:sz w:val="20"/>
          <w:szCs w:val="20"/>
        </w:rPr>
        <w:t>Zielvorgaben für den Verkauf</w:t>
      </w:r>
    </w:p>
    <w:p w14:paraId="17699B9F" w14:textId="77777777" w:rsidR="000B140A" w:rsidRPr="000B140A" w:rsidRDefault="000B140A" w:rsidP="000B140A">
      <w:pPr>
        <w:pStyle w:val="Listenabsatz"/>
        <w:numPr>
          <w:ilvl w:val="0"/>
          <w:numId w:val="32"/>
        </w:numPr>
        <w:tabs>
          <w:tab w:val="right" w:pos="9072"/>
        </w:tabs>
        <w:rPr>
          <w:sz w:val="20"/>
          <w:szCs w:val="20"/>
        </w:rPr>
      </w:pPr>
      <w:r w:rsidRPr="000B140A">
        <w:rPr>
          <w:sz w:val="20"/>
          <w:szCs w:val="20"/>
        </w:rPr>
        <w:t>Zielvorgaben werden aus dem Marketingplan abgeleitet (Sollwerte).</w:t>
      </w:r>
    </w:p>
    <w:p w14:paraId="4983DA95" w14:textId="77777777" w:rsidR="000B140A" w:rsidRPr="000B140A" w:rsidRDefault="000B140A" w:rsidP="000B140A">
      <w:pPr>
        <w:pStyle w:val="Listenabsatz"/>
        <w:numPr>
          <w:ilvl w:val="0"/>
          <w:numId w:val="32"/>
        </w:numPr>
        <w:tabs>
          <w:tab w:val="right" w:pos="9072"/>
        </w:tabs>
        <w:rPr>
          <w:sz w:val="20"/>
          <w:szCs w:val="20"/>
        </w:rPr>
      </w:pPr>
      <w:r w:rsidRPr="000B140A">
        <w:rPr>
          <w:sz w:val="20"/>
          <w:szCs w:val="20"/>
        </w:rPr>
        <w:t>Dienen als Maßstab für Leistung und als Kontrollinstrument.</w:t>
      </w:r>
    </w:p>
    <w:p w14:paraId="62656C54" w14:textId="77777777" w:rsidR="000B140A" w:rsidRPr="000B140A" w:rsidRDefault="000B140A" w:rsidP="000B140A">
      <w:pPr>
        <w:pStyle w:val="Listenabsatz"/>
        <w:numPr>
          <w:ilvl w:val="0"/>
          <w:numId w:val="32"/>
        </w:numPr>
        <w:tabs>
          <w:tab w:val="right" w:pos="9072"/>
        </w:tabs>
        <w:rPr>
          <w:sz w:val="20"/>
          <w:szCs w:val="20"/>
        </w:rPr>
      </w:pPr>
      <w:r w:rsidRPr="000B140A">
        <w:rPr>
          <w:sz w:val="20"/>
          <w:szCs w:val="20"/>
        </w:rPr>
        <w:t>Zielvorgaben können sich beziehen auf:</w:t>
      </w:r>
    </w:p>
    <w:p w14:paraId="67F9C96D" w14:textId="77777777" w:rsidR="000B140A" w:rsidRPr="000B140A" w:rsidRDefault="000B140A" w:rsidP="000B140A">
      <w:pPr>
        <w:pStyle w:val="Listenabsatz"/>
        <w:numPr>
          <w:ilvl w:val="1"/>
          <w:numId w:val="32"/>
        </w:numPr>
        <w:tabs>
          <w:tab w:val="right" w:pos="9072"/>
        </w:tabs>
        <w:rPr>
          <w:sz w:val="20"/>
          <w:szCs w:val="20"/>
        </w:rPr>
      </w:pPr>
      <w:r w:rsidRPr="000B140A">
        <w:rPr>
          <w:sz w:val="20"/>
          <w:szCs w:val="20"/>
        </w:rPr>
        <w:t>Umsatz</w:t>
      </w:r>
    </w:p>
    <w:p w14:paraId="74B13E8D" w14:textId="77777777" w:rsidR="000B140A" w:rsidRPr="000B140A" w:rsidRDefault="000B140A" w:rsidP="000B140A">
      <w:pPr>
        <w:pStyle w:val="Listenabsatz"/>
        <w:numPr>
          <w:ilvl w:val="1"/>
          <w:numId w:val="32"/>
        </w:numPr>
        <w:tabs>
          <w:tab w:val="right" w:pos="9072"/>
        </w:tabs>
        <w:rPr>
          <w:sz w:val="20"/>
          <w:szCs w:val="20"/>
        </w:rPr>
      </w:pPr>
      <w:r w:rsidRPr="000B140A">
        <w:rPr>
          <w:sz w:val="20"/>
          <w:szCs w:val="20"/>
        </w:rPr>
        <w:t>Gewinn bzw. Deckungsbeitrag</w:t>
      </w:r>
    </w:p>
    <w:p w14:paraId="4EB98CE6" w14:textId="77777777" w:rsidR="000B140A" w:rsidRPr="000B140A" w:rsidRDefault="000B140A" w:rsidP="000B140A">
      <w:pPr>
        <w:pStyle w:val="Listenabsatz"/>
        <w:numPr>
          <w:ilvl w:val="1"/>
          <w:numId w:val="32"/>
        </w:numPr>
        <w:tabs>
          <w:tab w:val="right" w:pos="9072"/>
        </w:tabs>
        <w:rPr>
          <w:sz w:val="20"/>
          <w:szCs w:val="20"/>
        </w:rPr>
      </w:pPr>
      <w:r w:rsidRPr="000B140A">
        <w:rPr>
          <w:sz w:val="20"/>
          <w:szCs w:val="20"/>
        </w:rPr>
        <w:t>Verkaufsaktivitäten</w:t>
      </w:r>
    </w:p>
    <w:p w14:paraId="3F5F4020" w14:textId="77777777" w:rsidR="000B140A" w:rsidRPr="000B140A" w:rsidRDefault="000B140A" w:rsidP="000B140A">
      <w:pPr>
        <w:pStyle w:val="Listenabsatz"/>
        <w:tabs>
          <w:tab w:val="right" w:pos="9072"/>
        </w:tabs>
        <w:rPr>
          <w:sz w:val="20"/>
          <w:szCs w:val="20"/>
        </w:rPr>
      </w:pPr>
      <w:r w:rsidRPr="000B140A">
        <w:rPr>
          <w:sz w:val="20"/>
          <w:szCs w:val="20"/>
        </w:rPr>
        <w:t>Beispiele für Vorgaben zu Verkaufsaktivitäten:</w:t>
      </w:r>
    </w:p>
    <w:p w14:paraId="442BED08" w14:textId="77777777" w:rsidR="000B140A" w:rsidRPr="000B140A" w:rsidRDefault="000B140A" w:rsidP="000B140A">
      <w:pPr>
        <w:pStyle w:val="Listenabsatz"/>
        <w:numPr>
          <w:ilvl w:val="0"/>
          <w:numId w:val="33"/>
        </w:numPr>
        <w:tabs>
          <w:tab w:val="right" w:pos="9072"/>
        </w:tabs>
        <w:rPr>
          <w:sz w:val="20"/>
          <w:szCs w:val="20"/>
        </w:rPr>
      </w:pPr>
      <w:r w:rsidRPr="000B140A">
        <w:rPr>
          <w:sz w:val="20"/>
          <w:szCs w:val="20"/>
        </w:rPr>
        <w:t>Anzahl der Kundenkontakte</w:t>
      </w:r>
    </w:p>
    <w:p w14:paraId="64312AD7" w14:textId="77777777" w:rsidR="000B140A" w:rsidRPr="000B140A" w:rsidRDefault="000B140A" w:rsidP="000B140A">
      <w:pPr>
        <w:pStyle w:val="Listenabsatz"/>
        <w:numPr>
          <w:ilvl w:val="0"/>
          <w:numId w:val="33"/>
        </w:numPr>
        <w:tabs>
          <w:tab w:val="right" w:pos="9072"/>
        </w:tabs>
        <w:rPr>
          <w:sz w:val="20"/>
          <w:szCs w:val="20"/>
        </w:rPr>
      </w:pPr>
      <w:r w:rsidRPr="000B140A">
        <w:rPr>
          <w:sz w:val="20"/>
          <w:szCs w:val="20"/>
        </w:rPr>
        <w:t>Anzahl der Besuche bei (Noch-)Nichtkunden</w:t>
      </w:r>
    </w:p>
    <w:p w14:paraId="4D455944" w14:textId="77777777" w:rsidR="000B140A" w:rsidRPr="000B140A" w:rsidRDefault="000B140A" w:rsidP="000B140A">
      <w:pPr>
        <w:pStyle w:val="Listenabsatz"/>
        <w:numPr>
          <w:ilvl w:val="0"/>
          <w:numId w:val="33"/>
        </w:numPr>
        <w:tabs>
          <w:tab w:val="right" w:pos="9072"/>
        </w:tabs>
        <w:rPr>
          <w:sz w:val="20"/>
          <w:szCs w:val="20"/>
        </w:rPr>
      </w:pPr>
      <w:r w:rsidRPr="000B140A">
        <w:rPr>
          <w:sz w:val="20"/>
          <w:szCs w:val="20"/>
        </w:rPr>
        <w:t>Anzahl von Produktpräsentationen und Verkaufsvorführungen</w:t>
      </w:r>
    </w:p>
    <w:p w14:paraId="787E5367" w14:textId="77777777" w:rsidR="000B140A" w:rsidRPr="000B140A" w:rsidRDefault="000B140A" w:rsidP="000B140A">
      <w:pPr>
        <w:pStyle w:val="Listenabsatz"/>
        <w:numPr>
          <w:ilvl w:val="0"/>
          <w:numId w:val="33"/>
        </w:numPr>
        <w:tabs>
          <w:tab w:val="right" w:pos="9072"/>
        </w:tabs>
        <w:rPr>
          <w:sz w:val="20"/>
          <w:szCs w:val="20"/>
        </w:rPr>
      </w:pPr>
      <w:r w:rsidRPr="000B140A">
        <w:rPr>
          <w:sz w:val="20"/>
          <w:szCs w:val="20"/>
        </w:rPr>
        <w:t>Anzahl von Großaufträgen</w:t>
      </w:r>
    </w:p>
    <w:p w14:paraId="21527E1F" w14:textId="77777777" w:rsidR="000B140A" w:rsidRPr="000B140A" w:rsidRDefault="000B140A" w:rsidP="000B140A">
      <w:pPr>
        <w:pStyle w:val="Listenabsatz"/>
        <w:tabs>
          <w:tab w:val="right" w:pos="9072"/>
        </w:tabs>
        <w:rPr>
          <w:sz w:val="20"/>
          <w:szCs w:val="20"/>
        </w:rPr>
      </w:pPr>
      <w:r w:rsidRPr="000B140A">
        <w:rPr>
          <w:sz w:val="20"/>
          <w:szCs w:val="20"/>
        </w:rPr>
        <w:t>Besuchshäufigkeiten und -zeiten</w:t>
      </w:r>
    </w:p>
    <w:p w14:paraId="74BD2DB8" w14:textId="77777777" w:rsidR="000B140A" w:rsidRPr="000B140A" w:rsidRDefault="000B140A" w:rsidP="000B140A">
      <w:pPr>
        <w:pStyle w:val="Listenabsatz"/>
        <w:numPr>
          <w:ilvl w:val="0"/>
          <w:numId w:val="34"/>
        </w:numPr>
        <w:tabs>
          <w:tab w:val="right" w:pos="9072"/>
        </w:tabs>
        <w:rPr>
          <w:sz w:val="20"/>
          <w:szCs w:val="20"/>
        </w:rPr>
      </w:pPr>
      <w:r w:rsidRPr="000B140A">
        <w:rPr>
          <w:sz w:val="20"/>
          <w:szCs w:val="20"/>
        </w:rPr>
        <w:t>Nur ca. 25% der Arbeitszeit entfallen auf direkte Verkaufsgespräche.</w:t>
      </w:r>
    </w:p>
    <w:p w14:paraId="188FF078" w14:textId="77777777" w:rsidR="000B140A" w:rsidRPr="000B140A" w:rsidRDefault="000B140A" w:rsidP="000B140A">
      <w:pPr>
        <w:pStyle w:val="Listenabsatz"/>
        <w:numPr>
          <w:ilvl w:val="0"/>
          <w:numId w:val="34"/>
        </w:numPr>
        <w:tabs>
          <w:tab w:val="right" w:pos="9072"/>
        </w:tabs>
        <w:rPr>
          <w:sz w:val="20"/>
          <w:szCs w:val="20"/>
        </w:rPr>
      </w:pPr>
      <w:r w:rsidRPr="000B140A">
        <w:rPr>
          <w:sz w:val="20"/>
          <w:szCs w:val="20"/>
        </w:rPr>
        <w:t>Restliche Zeit: Reisen, Pausen, Rüstzeiten (z. B. Anmeldung, Wartezeiten), Verwaltungsaufgaben (Berichte, Abrechnung, Schulungen, Treffen).</w:t>
      </w:r>
    </w:p>
    <w:p w14:paraId="6508F28D" w14:textId="77777777" w:rsidR="000B140A" w:rsidRPr="000B140A" w:rsidRDefault="000B140A" w:rsidP="000B140A">
      <w:pPr>
        <w:pStyle w:val="Listenabsatz"/>
        <w:tabs>
          <w:tab w:val="right" w:pos="9072"/>
        </w:tabs>
        <w:rPr>
          <w:sz w:val="20"/>
          <w:szCs w:val="20"/>
        </w:rPr>
      </w:pPr>
      <w:r w:rsidRPr="000B140A">
        <w:rPr>
          <w:sz w:val="20"/>
          <w:szCs w:val="20"/>
        </w:rPr>
        <w:t>Routenplanung</w:t>
      </w:r>
    </w:p>
    <w:p w14:paraId="234DE597" w14:textId="77777777" w:rsidR="000B140A" w:rsidRPr="000B140A" w:rsidRDefault="000B140A" w:rsidP="000B140A">
      <w:pPr>
        <w:pStyle w:val="Listenabsatz"/>
        <w:numPr>
          <w:ilvl w:val="0"/>
          <w:numId w:val="35"/>
        </w:numPr>
        <w:tabs>
          <w:tab w:val="right" w:pos="9072"/>
        </w:tabs>
        <w:rPr>
          <w:sz w:val="20"/>
          <w:szCs w:val="20"/>
        </w:rPr>
      </w:pPr>
      <w:r w:rsidRPr="000B140A">
        <w:rPr>
          <w:sz w:val="20"/>
          <w:szCs w:val="20"/>
        </w:rPr>
        <w:t>Ziel: Optimale Besuchsreihenfolge im Verkaufsgebiet zur Minimierung von Reisezeiten und Kosten.</w:t>
      </w:r>
    </w:p>
    <w:p w14:paraId="7E6D8793" w14:textId="77777777" w:rsidR="000B140A" w:rsidRPr="000B140A" w:rsidRDefault="000B140A" w:rsidP="000B140A">
      <w:pPr>
        <w:pStyle w:val="Listenabsatz"/>
        <w:numPr>
          <w:ilvl w:val="0"/>
          <w:numId w:val="35"/>
        </w:numPr>
        <w:tabs>
          <w:tab w:val="right" w:pos="9072"/>
        </w:tabs>
        <w:rPr>
          <w:sz w:val="20"/>
          <w:szCs w:val="20"/>
        </w:rPr>
      </w:pPr>
      <w:r w:rsidRPr="000B140A">
        <w:rPr>
          <w:sz w:val="20"/>
          <w:szCs w:val="20"/>
        </w:rPr>
        <w:t>Mehr produktive Zeit für Kundenbesuche durch effiziente Planung.</w:t>
      </w:r>
    </w:p>
    <w:p w14:paraId="4AF71BAC" w14:textId="77777777" w:rsidR="000B140A" w:rsidRPr="000B140A" w:rsidRDefault="000B140A" w:rsidP="000B140A">
      <w:pPr>
        <w:pStyle w:val="Listenabsatz"/>
        <w:numPr>
          <w:ilvl w:val="0"/>
          <w:numId w:val="35"/>
        </w:numPr>
        <w:tabs>
          <w:tab w:val="right" w:pos="9072"/>
        </w:tabs>
        <w:rPr>
          <w:sz w:val="20"/>
          <w:szCs w:val="20"/>
        </w:rPr>
      </w:pPr>
      <w:r w:rsidRPr="000B140A">
        <w:rPr>
          <w:sz w:val="20"/>
          <w:szCs w:val="20"/>
        </w:rPr>
        <w:t>Mathematische Verfahren unterstützen die Optimierung der Routen.</w:t>
      </w:r>
    </w:p>
    <w:p w14:paraId="04ED6656" w14:textId="77777777" w:rsidR="000B140A" w:rsidRPr="000B140A" w:rsidRDefault="000B140A" w:rsidP="000B140A">
      <w:pPr>
        <w:pStyle w:val="Listenabsatz"/>
        <w:tabs>
          <w:tab w:val="right" w:pos="9072"/>
        </w:tabs>
        <w:rPr>
          <w:sz w:val="20"/>
          <w:szCs w:val="20"/>
        </w:rPr>
      </w:pPr>
      <w:r w:rsidRPr="000B140A">
        <w:rPr>
          <w:sz w:val="20"/>
          <w:szCs w:val="20"/>
        </w:rPr>
        <w:t>Berichtswesen</w:t>
      </w:r>
    </w:p>
    <w:p w14:paraId="227BA458" w14:textId="77777777" w:rsidR="000B140A" w:rsidRPr="000B140A" w:rsidRDefault="000B140A" w:rsidP="000B140A">
      <w:pPr>
        <w:pStyle w:val="Listenabsatz"/>
        <w:numPr>
          <w:ilvl w:val="0"/>
          <w:numId w:val="36"/>
        </w:numPr>
        <w:tabs>
          <w:tab w:val="right" w:pos="9072"/>
        </w:tabs>
        <w:rPr>
          <w:sz w:val="20"/>
          <w:szCs w:val="20"/>
        </w:rPr>
      </w:pPr>
      <w:r w:rsidRPr="000B140A">
        <w:rPr>
          <w:sz w:val="20"/>
          <w:szCs w:val="20"/>
        </w:rPr>
        <w:t>Nach jedem Kundenbesuch wird ein Besuchsbericht erstellt.</w:t>
      </w:r>
    </w:p>
    <w:p w14:paraId="7C5C9929" w14:textId="77777777" w:rsidR="000B140A" w:rsidRPr="000B140A" w:rsidRDefault="000B140A" w:rsidP="000B140A">
      <w:pPr>
        <w:pStyle w:val="Listenabsatz"/>
        <w:numPr>
          <w:ilvl w:val="0"/>
          <w:numId w:val="36"/>
        </w:numPr>
        <w:tabs>
          <w:tab w:val="right" w:pos="9072"/>
        </w:tabs>
        <w:rPr>
          <w:sz w:val="20"/>
          <w:szCs w:val="20"/>
        </w:rPr>
      </w:pPr>
      <w:r w:rsidRPr="000B140A">
        <w:rPr>
          <w:sz w:val="20"/>
          <w:szCs w:val="20"/>
        </w:rPr>
        <w:t>Erfasste Kennzahlen:</w:t>
      </w:r>
    </w:p>
    <w:p w14:paraId="076CA7E5" w14:textId="77777777" w:rsidR="000B140A" w:rsidRPr="000B140A" w:rsidRDefault="000B140A" w:rsidP="000B140A">
      <w:pPr>
        <w:pStyle w:val="Listenabsatz"/>
        <w:numPr>
          <w:ilvl w:val="1"/>
          <w:numId w:val="36"/>
        </w:numPr>
        <w:tabs>
          <w:tab w:val="right" w:pos="9072"/>
        </w:tabs>
        <w:rPr>
          <w:sz w:val="20"/>
          <w:szCs w:val="20"/>
        </w:rPr>
      </w:pPr>
      <w:r w:rsidRPr="000B140A">
        <w:rPr>
          <w:sz w:val="20"/>
          <w:szCs w:val="20"/>
        </w:rPr>
        <w:t>Anzahl der Kundenbesuche</w:t>
      </w:r>
    </w:p>
    <w:p w14:paraId="6E71A22D" w14:textId="77777777" w:rsidR="000B140A" w:rsidRPr="000B140A" w:rsidRDefault="000B140A" w:rsidP="000B140A">
      <w:pPr>
        <w:pStyle w:val="Listenabsatz"/>
        <w:numPr>
          <w:ilvl w:val="1"/>
          <w:numId w:val="36"/>
        </w:numPr>
        <w:tabs>
          <w:tab w:val="right" w:pos="9072"/>
        </w:tabs>
        <w:rPr>
          <w:sz w:val="20"/>
          <w:szCs w:val="20"/>
        </w:rPr>
      </w:pPr>
      <w:r w:rsidRPr="000B140A">
        <w:rPr>
          <w:sz w:val="20"/>
          <w:szCs w:val="20"/>
        </w:rPr>
        <w:t>Besuchsdauer</w:t>
      </w:r>
    </w:p>
    <w:p w14:paraId="18679C13" w14:textId="77777777" w:rsidR="000B140A" w:rsidRPr="000B140A" w:rsidRDefault="000B140A" w:rsidP="000B140A">
      <w:pPr>
        <w:pStyle w:val="Listenabsatz"/>
        <w:numPr>
          <w:ilvl w:val="1"/>
          <w:numId w:val="36"/>
        </w:numPr>
        <w:tabs>
          <w:tab w:val="right" w:pos="9072"/>
        </w:tabs>
        <w:rPr>
          <w:sz w:val="20"/>
          <w:szCs w:val="20"/>
        </w:rPr>
      </w:pPr>
      <w:r w:rsidRPr="000B140A">
        <w:rPr>
          <w:sz w:val="20"/>
          <w:szCs w:val="20"/>
        </w:rPr>
        <w:t>Kosten und Umsatz pro Besuch</w:t>
      </w:r>
    </w:p>
    <w:p w14:paraId="59DB44F7" w14:textId="77777777" w:rsidR="000B140A" w:rsidRPr="000B140A" w:rsidRDefault="000B140A" w:rsidP="000B140A">
      <w:pPr>
        <w:pStyle w:val="Listenabsatz"/>
        <w:numPr>
          <w:ilvl w:val="1"/>
          <w:numId w:val="36"/>
        </w:numPr>
        <w:tabs>
          <w:tab w:val="right" w:pos="9072"/>
        </w:tabs>
        <w:rPr>
          <w:sz w:val="20"/>
          <w:szCs w:val="20"/>
        </w:rPr>
      </w:pPr>
      <w:r w:rsidRPr="000B140A">
        <w:rPr>
          <w:sz w:val="20"/>
          <w:szCs w:val="20"/>
        </w:rPr>
        <w:t>Anzahl von Neukunden und verlorenen Kunden</w:t>
      </w:r>
    </w:p>
    <w:p w14:paraId="4BF19D2F" w14:textId="77777777" w:rsidR="000B140A" w:rsidRPr="000B140A" w:rsidRDefault="000B140A" w:rsidP="000B140A">
      <w:pPr>
        <w:pStyle w:val="Listenabsatz"/>
        <w:numPr>
          <w:ilvl w:val="1"/>
          <w:numId w:val="36"/>
        </w:numPr>
        <w:tabs>
          <w:tab w:val="right" w:pos="9072"/>
        </w:tabs>
        <w:rPr>
          <w:sz w:val="20"/>
          <w:szCs w:val="20"/>
        </w:rPr>
      </w:pPr>
      <w:r w:rsidRPr="000B140A">
        <w:rPr>
          <w:sz w:val="20"/>
          <w:szCs w:val="20"/>
        </w:rPr>
        <w:t>Aufträge pro 100 Besuche</w:t>
      </w:r>
    </w:p>
    <w:p w14:paraId="0F27EBAB" w14:textId="77777777" w:rsidR="000B140A" w:rsidRPr="000B140A" w:rsidRDefault="000B140A" w:rsidP="000B140A">
      <w:pPr>
        <w:pStyle w:val="Listenabsatz"/>
        <w:numPr>
          <w:ilvl w:val="0"/>
          <w:numId w:val="36"/>
        </w:numPr>
        <w:tabs>
          <w:tab w:val="right" w:pos="9072"/>
        </w:tabs>
        <w:rPr>
          <w:sz w:val="20"/>
          <w:szCs w:val="20"/>
        </w:rPr>
      </w:pPr>
      <w:r w:rsidRPr="000B140A">
        <w:rPr>
          <w:sz w:val="20"/>
          <w:szCs w:val="20"/>
        </w:rPr>
        <w:t>Berichte dienen als Kontrollinstrument für die Zielerreichung.</w:t>
      </w:r>
    </w:p>
    <w:p w14:paraId="0988BF90" w14:textId="77777777" w:rsidR="000B140A" w:rsidRPr="000B140A" w:rsidRDefault="000B140A" w:rsidP="000B140A">
      <w:pPr>
        <w:pStyle w:val="Listenabsatz"/>
        <w:numPr>
          <w:ilvl w:val="0"/>
          <w:numId w:val="36"/>
        </w:numPr>
        <w:tabs>
          <w:tab w:val="right" w:pos="9072"/>
        </w:tabs>
        <w:rPr>
          <w:sz w:val="20"/>
          <w:szCs w:val="20"/>
        </w:rPr>
      </w:pPr>
      <w:r w:rsidRPr="000B140A">
        <w:rPr>
          <w:sz w:val="20"/>
          <w:szCs w:val="20"/>
        </w:rPr>
        <w:t>Vergleich zwischen Verkäufern ermöglicht Identifikation von Stärken/Schwächen und Ableitung von Maßnahmen.</w:t>
      </w:r>
    </w:p>
    <w:p w14:paraId="5E29B2E1" w14:textId="77777777" w:rsidR="000B140A" w:rsidRPr="000B140A" w:rsidRDefault="000B140A" w:rsidP="000B140A">
      <w:pPr>
        <w:pStyle w:val="Listenabsatz"/>
        <w:numPr>
          <w:ilvl w:val="0"/>
          <w:numId w:val="36"/>
        </w:numPr>
        <w:tabs>
          <w:tab w:val="right" w:pos="9072"/>
        </w:tabs>
        <w:rPr>
          <w:sz w:val="20"/>
          <w:szCs w:val="20"/>
        </w:rPr>
      </w:pPr>
      <w:r w:rsidRPr="000B140A">
        <w:rPr>
          <w:sz w:val="20"/>
          <w:szCs w:val="20"/>
        </w:rPr>
        <w:t>Sorgfältige Auswertung liefert Hinweise zur effizienteren Marktbearbeitung.</w:t>
      </w:r>
    </w:p>
    <w:p w14:paraId="1E6EE4BD" w14:textId="77777777" w:rsidR="00514FBA" w:rsidRDefault="00514FBA" w:rsidP="002C5278">
      <w:pPr>
        <w:pStyle w:val="Listenabsatz"/>
        <w:tabs>
          <w:tab w:val="right" w:pos="9072"/>
        </w:tabs>
        <w:ind w:left="0"/>
        <w:rPr>
          <w:sz w:val="20"/>
          <w:szCs w:val="20"/>
        </w:rPr>
      </w:pPr>
    </w:p>
    <w:p w14:paraId="5D561AFB" w14:textId="47BA2272" w:rsidR="00AA2D40" w:rsidRDefault="00AA2D40" w:rsidP="002C5278">
      <w:pPr>
        <w:pStyle w:val="Listenabsatz"/>
        <w:tabs>
          <w:tab w:val="right" w:pos="9072"/>
        </w:tabs>
        <w:ind w:left="0"/>
        <w:rPr>
          <w:b/>
          <w:bCs/>
          <w:sz w:val="20"/>
          <w:szCs w:val="20"/>
        </w:rPr>
      </w:pPr>
      <w:r>
        <w:rPr>
          <w:b/>
          <w:bCs/>
          <w:sz w:val="20"/>
          <w:szCs w:val="20"/>
        </w:rPr>
        <w:t>Vergütungssystem</w:t>
      </w:r>
    </w:p>
    <w:p w14:paraId="243E5BEF" w14:textId="77777777" w:rsidR="00D01B88" w:rsidRDefault="00D01B88" w:rsidP="002C5278">
      <w:pPr>
        <w:pStyle w:val="Listenabsatz"/>
        <w:tabs>
          <w:tab w:val="right" w:pos="9072"/>
        </w:tabs>
        <w:ind w:left="0"/>
        <w:rPr>
          <w:sz w:val="20"/>
          <w:szCs w:val="20"/>
        </w:rPr>
      </w:pPr>
      <w:r w:rsidRPr="00D01B88">
        <w:rPr>
          <w:sz w:val="20"/>
          <w:szCs w:val="20"/>
        </w:rPr>
        <w:t xml:space="preserve">Grundsätzlich sind folgende Grundformen denkbar: </w:t>
      </w:r>
    </w:p>
    <w:p w14:paraId="14632C67" w14:textId="77777777" w:rsidR="00D01B88" w:rsidRDefault="00D01B88" w:rsidP="002C5278">
      <w:pPr>
        <w:pStyle w:val="Listenabsatz"/>
        <w:tabs>
          <w:tab w:val="right" w:pos="9072"/>
        </w:tabs>
        <w:ind w:left="0"/>
        <w:rPr>
          <w:sz w:val="20"/>
          <w:szCs w:val="20"/>
        </w:rPr>
      </w:pPr>
      <w:r w:rsidRPr="00D01B88">
        <w:rPr>
          <w:sz w:val="20"/>
          <w:szCs w:val="20"/>
        </w:rPr>
        <w:t xml:space="preserve">• reiner Zeitlohn </w:t>
      </w:r>
    </w:p>
    <w:p w14:paraId="31BE26FB" w14:textId="77777777" w:rsidR="00D01B88" w:rsidRDefault="00D01B88" w:rsidP="002C5278">
      <w:pPr>
        <w:pStyle w:val="Listenabsatz"/>
        <w:tabs>
          <w:tab w:val="right" w:pos="9072"/>
        </w:tabs>
        <w:ind w:left="0"/>
        <w:rPr>
          <w:sz w:val="20"/>
          <w:szCs w:val="20"/>
        </w:rPr>
      </w:pPr>
      <w:r w:rsidRPr="00D01B88">
        <w:rPr>
          <w:sz w:val="20"/>
          <w:szCs w:val="20"/>
        </w:rPr>
        <w:t xml:space="preserve">• reiner Leistungslohn </w:t>
      </w:r>
    </w:p>
    <w:p w14:paraId="4380D333" w14:textId="77777777" w:rsidR="00D01B88" w:rsidRDefault="00D01B88" w:rsidP="002C5278">
      <w:pPr>
        <w:pStyle w:val="Listenabsatz"/>
        <w:tabs>
          <w:tab w:val="right" w:pos="9072"/>
        </w:tabs>
        <w:ind w:left="0"/>
        <w:rPr>
          <w:sz w:val="20"/>
          <w:szCs w:val="20"/>
        </w:rPr>
      </w:pPr>
      <w:r w:rsidRPr="00D01B88">
        <w:rPr>
          <w:sz w:val="20"/>
          <w:szCs w:val="20"/>
        </w:rPr>
        <w:t xml:space="preserve">• kombinierte Zeit- und Leistungsentlohnung </w:t>
      </w:r>
    </w:p>
    <w:p w14:paraId="0FF0B7BA" w14:textId="66EA3F07" w:rsidR="00A37620" w:rsidRDefault="00D01B88" w:rsidP="002C5278">
      <w:pPr>
        <w:pStyle w:val="Listenabsatz"/>
        <w:tabs>
          <w:tab w:val="right" w:pos="9072"/>
        </w:tabs>
        <w:ind w:left="0"/>
        <w:rPr>
          <w:sz w:val="20"/>
          <w:szCs w:val="20"/>
        </w:rPr>
      </w:pPr>
      <w:r w:rsidRPr="00D01B88">
        <w:rPr>
          <w:sz w:val="20"/>
          <w:szCs w:val="20"/>
        </w:rPr>
        <w:t>• Prämien</w:t>
      </w:r>
    </w:p>
    <w:p w14:paraId="502F61AA" w14:textId="77777777" w:rsidR="00057255" w:rsidRDefault="00057255" w:rsidP="002C5278">
      <w:pPr>
        <w:pStyle w:val="Listenabsatz"/>
        <w:tabs>
          <w:tab w:val="right" w:pos="9072"/>
        </w:tabs>
        <w:ind w:left="0"/>
        <w:rPr>
          <w:sz w:val="20"/>
          <w:szCs w:val="20"/>
        </w:rPr>
      </w:pPr>
    </w:p>
    <w:p w14:paraId="75FB9D38" w14:textId="31936D62" w:rsidR="00057255" w:rsidRDefault="00057255" w:rsidP="002C5278">
      <w:pPr>
        <w:pStyle w:val="Listenabsatz"/>
        <w:tabs>
          <w:tab w:val="right" w:pos="9072"/>
        </w:tabs>
        <w:ind w:left="0"/>
        <w:rPr>
          <w:sz w:val="20"/>
          <w:szCs w:val="20"/>
        </w:rPr>
      </w:pPr>
      <w:r>
        <w:rPr>
          <w:sz w:val="20"/>
          <w:szCs w:val="20"/>
        </w:rPr>
        <w:t>Immaterielle Leistungsanreize</w:t>
      </w:r>
    </w:p>
    <w:p w14:paraId="1E63E09E" w14:textId="0F0B21A6" w:rsidR="00057255" w:rsidRDefault="00057255" w:rsidP="002C5278">
      <w:pPr>
        <w:pStyle w:val="Listenabsatz"/>
        <w:tabs>
          <w:tab w:val="right" w:pos="9072"/>
        </w:tabs>
        <w:ind w:left="0"/>
        <w:rPr>
          <w:sz w:val="20"/>
          <w:szCs w:val="20"/>
        </w:rPr>
      </w:pPr>
      <w:r w:rsidRPr="00057255">
        <w:rPr>
          <w:sz w:val="20"/>
          <w:szCs w:val="20"/>
        </w:rPr>
        <w:lastRenderedPageBreak/>
        <w:t>Die Verkaufsmitarbeiter können durch materielle Anreize wie Festgehalt, Provisions- und Prämiensysteme sowie durch immaterielle Anreize wie Karrierepläne, Verkäuferwettbewerbe und Verkäuferclubs honoriert und zu erhöhten Leistungen motiviert werden.</w:t>
      </w:r>
    </w:p>
    <w:p w14:paraId="5BF31565" w14:textId="77777777" w:rsidR="003747E5" w:rsidRDefault="003747E5" w:rsidP="002C5278">
      <w:pPr>
        <w:pStyle w:val="Listenabsatz"/>
        <w:tabs>
          <w:tab w:val="right" w:pos="9072"/>
        </w:tabs>
        <w:ind w:left="0"/>
        <w:rPr>
          <w:sz w:val="20"/>
          <w:szCs w:val="20"/>
        </w:rPr>
      </w:pPr>
    </w:p>
    <w:p w14:paraId="71DEDBBE" w14:textId="1EC2BBA9" w:rsidR="003747E5" w:rsidRDefault="003747E5" w:rsidP="002C5278">
      <w:pPr>
        <w:pStyle w:val="Listenabsatz"/>
        <w:tabs>
          <w:tab w:val="right" w:pos="9072"/>
        </w:tabs>
        <w:ind w:left="0"/>
        <w:rPr>
          <w:b/>
          <w:bCs/>
          <w:sz w:val="20"/>
          <w:szCs w:val="20"/>
          <w:u w:val="single"/>
        </w:rPr>
      </w:pPr>
      <w:r>
        <w:rPr>
          <w:b/>
          <w:bCs/>
          <w:sz w:val="20"/>
          <w:szCs w:val="20"/>
          <w:u w:val="single"/>
        </w:rPr>
        <w:t>7.5 Öffentlichkeitsarbeit</w:t>
      </w:r>
    </w:p>
    <w:p w14:paraId="71AF5CAD" w14:textId="77777777" w:rsidR="009C56FD" w:rsidRDefault="009C56FD" w:rsidP="002C5278">
      <w:pPr>
        <w:pStyle w:val="Listenabsatz"/>
        <w:tabs>
          <w:tab w:val="right" w:pos="9072"/>
        </w:tabs>
        <w:ind w:left="0"/>
        <w:rPr>
          <w:b/>
          <w:bCs/>
          <w:sz w:val="20"/>
          <w:szCs w:val="20"/>
          <w:u w:val="single"/>
        </w:rPr>
      </w:pPr>
    </w:p>
    <w:p w14:paraId="195BA32B" w14:textId="28A8AFA3" w:rsidR="009C56FD" w:rsidRDefault="009C56FD" w:rsidP="002C5278">
      <w:pPr>
        <w:pStyle w:val="Listenabsatz"/>
        <w:tabs>
          <w:tab w:val="right" w:pos="9072"/>
        </w:tabs>
        <w:ind w:left="0"/>
        <w:rPr>
          <w:b/>
          <w:bCs/>
          <w:sz w:val="20"/>
          <w:szCs w:val="20"/>
        </w:rPr>
      </w:pPr>
      <w:r>
        <w:rPr>
          <w:b/>
          <w:bCs/>
          <w:sz w:val="20"/>
          <w:szCs w:val="20"/>
        </w:rPr>
        <w:t>Funktionen und Elemente</w:t>
      </w:r>
    </w:p>
    <w:p w14:paraId="66BBB327" w14:textId="77777777" w:rsidR="005535C9" w:rsidRPr="005535C9" w:rsidRDefault="005535C9" w:rsidP="002C5278">
      <w:pPr>
        <w:pStyle w:val="Listenabsatz"/>
        <w:tabs>
          <w:tab w:val="right" w:pos="9072"/>
        </w:tabs>
        <w:ind w:left="0"/>
        <w:rPr>
          <w:sz w:val="20"/>
          <w:szCs w:val="20"/>
        </w:rPr>
      </w:pPr>
    </w:p>
    <w:p w14:paraId="0602F744" w14:textId="03DF7724" w:rsidR="005535C9" w:rsidRDefault="005535C9" w:rsidP="002C5278">
      <w:pPr>
        <w:pStyle w:val="Listenabsatz"/>
        <w:tabs>
          <w:tab w:val="right" w:pos="9072"/>
        </w:tabs>
        <w:ind w:left="0"/>
        <w:rPr>
          <w:sz w:val="20"/>
          <w:szCs w:val="20"/>
        </w:rPr>
      </w:pPr>
      <w:r w:rsidRPr="005535C9">
        <w:rPr>
          <w:sz w:val="20"/>
          <w:szCs w:val="20"/>
        </w:rPr>
        <w:t>Öffentlichkeitsarbeit oder Public Relations umfassen eine Vielzahl von Maßnahmen, die geeignet sind, Vertrauen und Verständnis für das Unternehmen und seine Produkte und Dienstleistungen zu fördern.</w:t>
      </w:r>
    </w:p>
    <w:p w14:paraId="545CD208" w14:textId="77777777" w:rsidR="007F0855" w:rsidRDefault="007F0855" w:rsidP="002C5278">
      <w:pPr>
        <w:pStyle w:val="Listenabsatz"/>
        <w:tabs>
          <w:tab w:val="right" w:pos="9072"/>
        </w:tabs>
        <w:ind w:left="0"/>
        <w:rPr>
          <w:sz w:val="20"/>
          <w:szCs w:val="20"/>
        </w:rPr>
      </w:pPr>
    </w:p>
    <w:p w14:paraId="78583F26" w14:textId="5C704C70" w:rsidR="007F0855" w:rsidRDefault="007F0855" w:rsidP="002C5278">
      <w:pPr>
        <w:pStyle w:val="Listenabsatz"/>
        <w:tabs>
          <w:tab w:val="right" w:pos="9072"/>
        </w:tabs>
        <w:ind w:left="0"/>
        <w:rPr>
          <w:sz w:val="20"/>
          <w:szCs w:val="20"/>
        </w:rPr>
      </w:pPr>
      <w:r>
        <w:rPr>
          <w:sz w:val="20"/>
          <w:szCs w:val="20"/>
        </w:rPr>
        <w:t>Informations-, Kontakt-, Führungs-, Image-, Harmonisierungs</w:t>
      </w:r>
      <w:r w:rsidR="00D464A3">
        <w:rPr>
          <w:sz w:val="20"/>
          <w:szCs w:val="20"/>
        </w:rPr>
        <w:t>-, Absatzförderungs-, Stabilisierungs- und Kontinuitätsfunktion</w:t>
      </w:r>
    </w:p>
    <w:p w14:paraId="0AC877C3" w14:textId="77777777" w:rsidR="00D464A3" w:rsidRDefault="00D464A3" w:rsidP="002C5278">
      <w:pPr>
        <w:pStyle w:val="Listenabsatz"/>
        <w:tabs>
          <w:tab w:val="right" w:pos="9072"/>
        </w:tabs>
        <w:ind w:left="0"/>
        <w:rPr>
          <w:sz w:val="20"/>
          <w:szCs w:val="20"/>
        </w:rPr>
      </w:pPr>
    </w:p>
    <w:p w14:paraId="73A1B453" w14:textId="3C43CCDD" w:rsidR="00D464A3" w:rsidRDefault="00D464A3" w:rsidP="002C5278">
      <w:pPr>
        <w:pStyle w:val="Listenabsatz"/>
        <w:tabs>
          <w:tab w:val="right" w:pos="9072"/>
        </w:tabs>
        <w:ind w:left="0"/>
        <w:rPr>
          <w:sz w:val="20"/>
          <w:szCs w:val="20"/>
        </w:rPr>
      </w:pPr>
      <w:r>
        <w:rPr>
          <w:sz w:val="20"/>
          <w:szCs w:val="20"/>
        </w:rPr>
        <w:t xml:space="preserve">Instrumente </w:t>
      </w:r>
      <w:r w:rsidR="00681BE4">
        <w:rPr>
          <w:sz w:val="20"/>
          <w:szCs w:val="20"/>
        </w:rPr>
        <w:t>der Öffentlichkeitsarbeit:</w:t>
      </w:r>
    </w:p>
    <w:p w14:paraId="5E695872" w14:textId="77777777" w:rsidR="00681BE4" w:rsidRDefault="00681BE4" w:rsidP="002C5278">
      <w:pPr>
        <w:pStyle w:val="Listenabsatz"/>
        <w:tabs>
          <w:tab w:val="right" w:pos="9072"/>
        </w:tabs>
        <w:ind w:left="0"/>
        <w:rPr>
          <w:sz w:val="20"/>
          <w:szCs w:val="20"/>
        </w:rPr>
      </w:pPr>
    </w:p>
    <w:p w14:paraId="765D8BED" w14:textId="62876B4D" w:rsidR="00681BE4" w:rsidRDefault="00681BE4" w:rsidP="002C5278">
      <w:pPr>
        <w:pStyle w:val="Listenabsatz"/>
        <w:tabs>
          <w:tab w:val="right" w:pos="9072"/>
        </w:tabs>
        <w:ind w:left="0"/>
        <w:rPr>
          <w:sz w:val="20"/>
          <w:szCs w:val="20"/>
        </w:rPr>
      </w:pPr>
      <w:r>
        <w:rPr>
          <w:sz w:val="20"/>
          <w:szCs w:val="20"/>
        </w:rPr>
        <w:t>Veröffentlichungen, Medienarbeit, Veranstaltungen</w:t>
      </w:r>
      <w:r w:rsidR="009404CD">
        <w:rPr>
          <w:sz w:val="20"/>
          <w:szCs w:val="20"/>
        </w:rPr>
        <w:t>, Vorträge/Reden/Interviews</w:t>
      </w:r>
    </w:p>
    <w:p w14:paraId="7605D1D0" w14:textId="77777777" w:rsidR="00F65C89" w:rsidRDefault="00F65C89" w:rsidP="002C5278">
      <w:pPr>
        <w:pStyle w:val="Listenabsatz"/>
        <w:tabs>
          <w:tab w:val="right" w:pos="9072"/>
        </w:tabs>
        <w:ind w:left="0"/>
        <w:rPr>
          <w:sz w:val="20"/>
          <w:szCs w:val="20"/>
        </w:rPr>
      </w:pPr>
    </w:p>
    <w:p w14:paraId="6CB5518A" w14:textId="03C8158D" w:rsidR="00F65C89" w:rsidRPr="00A05321" w:rsidRDefault="00F65C89" w:rsidP="002C5278">
      <w:pPr>
        <w:pStyle w:val="Listenabsatz"/>
        <w:tabs>
          <w:tab w:val="right" w:pos="9072"/>
        </w:tabs>
        <w:ind w:left="0"/>
        <w:rPr>
          <w:sz w:val="20"/>
          <w:szCs w:val="20"/>
          <w:lang w:val="en-US"/>
        </w:rPr>
      </w:pPr>
      <w:r w:rsidRPr="00A05321">
        <w:rPr>
          <w:b/>
          <w:bCs/>
          <w:sz w:val="20"/>
          <w:szCs w:val="20"/>
          <w:lang w:val="en-US"/>
        </w:rPr>
        <w:t>Corporate Identity</w:t>
      </w:r>
    </w:p>
    <w:p w14:paraId="56BF82FB" w14:textId="77777777" w:rsidR="00F65C89" w:rsidRPr="00A05321" w:rsidRDefault="00F65C89" w:rsidP="002C5278">
      <w:pPr>
        <w:pStyle w:val="Listenabsatz"/>
        <w:tabs>
          <w:tab w:val="right" w:pos="9072"/>
        </w:tabs>
        <w:ind w:left="0"/>
        <w:rPr>
          <w:sz w:val="20"/>
          <w:szCs w:val="20"/>
          <w:lang w:val="en-US"/>
        </w:rPr>
      </w:pPr>
    </w:p>
    <w:p w14:paraId="40D3CEC4" w14:textId="39A39F23" w:rsidR="00A812A8" w:rsidRPr="00A812A8" w:rsidRDefault="00A812A8" w:rsidP="002C5278">
      <w:pPr>
        <w:pStyle w:val="Listenabsatz"/>
        <w:tabs>
          <w:tab w:val="right" w:pos="9072"/>
        </w:tabs>
        <w:ind w:left="0"/>
        <w:rPr>
          <w:sz w:val="20"/>
          <w:szCs w:val="20"/>
          <w:lang w:val="en-US"/>
        </w:rPr>
      </w:pPr>
      <w:proofErr w:type="spellStart"/>
      <w:r w:rsidRPr="00A812A8">
        <w:rPr>
          <w:sz w:val="20"/>
          <w:szCs w:val="20"/>
          <w:lang w:val="en-US"/>
        </w:rPr>
        <w:t>Besteht</w:t>
      </w:r>
      <w:proofErr w:type="spellEnd"/>
      <w:r w:rsidRPr="00A812A8">
        <w:rPr>
          <w:sz w:val="20"/>
          <w:szCs w:val="20"/>
          <w:lang w:val="en-US"/>
        </w:rPr>
        <w:t xml:space="preserve"> </w:t>
      </w:r>
      <w:proofErr w:type="spellStart"/>
      <w:r w:rsidRPr="00A812A8">
        <w:rPr>
          <w:sz w:val="20"/>
          <w:szCs w:val="20"/>
          <w:lang w:val="en-US"/>
        </w:rPr>
        <w:t>aus</w:t>
      </w:r>
      <w:proofErr w:type="spellEnd"/>
      <w:r w:rsidRPr="00A812A8">
        <w:rPr>
          <w:sz w:val="20"/>
          <w:szCs w:val="20"/>
          <w:lang w:val="en-US"/>
        </w:rPr>
        <w:t xml:space="preserve"> Corporate Design, C</w:t>
      </w:r>
      <w:r>
        <w:rPr>
          <w:sz w:val="20"/>
          <w:szCs w:val="20"/>
          <w:lang w:val="en-US"/>
        </w:rPr>
        <w:t>orporate Communications und Corpor</w:t>
      </w:r>
      <w:r w:rsidR="00640D0C">
        <w:rPr>
          <w:sz w:val="20"/>
          <w:szCs w:val="20"/>
          <w:lang w:val="en-US"/>
        </w:rPr>
        <w:t xml:space="preserve">ate </w:t>
      </w:r>
      <w:proofErr w:type="spellStart"/>
      <w:r w:rsidR="00640D0C">
        <w:rPr>
          <w:sz w:val="20"/>
          <w:szCs w:val="20"/>
          <w:lang w:val="en-US"/>
        </w:rPr>
        <w:t>Behaviour</w:t>
      </w:r>
      <w:proofErr w:type="spellEnd"/>
    </w:p>
    <w:p w14:paraId="32300DD9" w14:textId="77777777" w:rsidR="00A812A8" w:rsidRPr="00A812A8" w:rsidRDefault="00A812A8" w:rsidP="002C5278">
      <w:pPr>
        <w:pStyle w:val="Listenabsatz"/>
        <w:tabs>
          <w:tab w:val="right" w:pos="9072"/>
        </w:tabs>
        <w:ind w:left="0"/>
        <w:rPr>
          <w:sz w:val="20"/>
          <w:szCs w:val="20"/>
          <w:lang w:val="en-US"/>
        </w:rPr>
      </w:pPr>
    </w:p>
    <w:p w14:paraId="7B99F45A" w14:textId="3BB98F9D" w:rsidR="00F65C89" w:rsidRDefault="007358C3" w:rsidP="002C5278">
      <w:pPr>
        <w:pStyle w:val="Listenabsatz"/>
        <w:tabs>
          <w:tab w:val="right" w:pos="9072"/>
        </w:tabs>
        <w:ind w:left="0"/>
        <w:rPr>
          <w:sz w:val="20"/>
          <w:szCs w:val="20"/>
        </w:rPr>
      </w:pPr>
      <w:r w:rsidRPr="007358C3">
        <w:rPr>
          <w:sz w:val="20"/>
          <w:szCs w:val="20"/>
        </w:rPr>
        <w:t xml:space="preserve">Die Corporate Identity ist eine unverwechselbare Unternehmensidentität. Im Rahmen der Corporate-Identity-Politik wird versucht, dieses Bild in der Öffentlichkeit durch Maßnahmen zu erreichen, die sich auf das Corporate Design, die Corporate Communications und das Corporate </w:t>
      </w:r>
      <w:proofErr w:type="spellStart"/>
      <w:r w:rsidRPr="007358C3">
        <w:rPr>
          <w:sz w:val="20"/>
          <w:szCs w:val="20"/>
        </w:rPr>
        <w:t>Behaviour</w:t>
      </w:r>
      <w:proofErr w:type="spellEnd"/>
      <w:r w:rsidRPr="007358C3">
        <w:rPr>
          <w:sz w:val="20"/>
          <w:szCs w:val="20"/>
        </w:rPr>
        <w:t xml:space="preserve"> beziehen.</w:t>
      </w:r>
    </w:p>
    <w:p w14:paraId="06567F1E" w14:textId="77777777" w:rsidR="00061B17" w:rsidRDefault="00061B17" w:rsidP="002C5278">
      <w:pPr>
        <w:pStyle w:val="Listenabsatz"/>
        <w:tabs>
          <w:tab w:val="right" w:pos="9072"/>
        </w:tabs>
        <w:ind w:left="0"/>
        <w:rPr>
          <w:sz w:val="20"/>
          <w:szCs w:val="20"/>
        </w:rPr>
      </w:pPr>
    </w:p>
    <w:p w14:paraId="152B0D46" w14:textId="4868CEB0" w:rsidR="00061B17" w:rsidRDefault="00061B17" w:rsidP="002C5278">
      <w:pPr>
        <w:pStyle w:val="Listenabsatz"/>
        <w:tabs>
          <w:tab w:val="right" w:pos="9072"/>
        </w:tabs>
        <w:ind w:left="0"/>
        <w:rPr>
          <w:b/>
          <w:bCs/>
          <w:sz w:val="20"/>
          <w:szCs w:val="20"/>
          <w:u w:val="single"/>
        </w:rPr>
      </w:pPr>
      <w:r>
        <w:rPr>
          <w:b/>
          <w:bCs/>
          <w:sz w:val="20"/>
          <w:szCs w:val="20"/>
          <w:u w:val="single"/>
        </w:rPr>
        <w:t>7.6 Sponsoring</w:t>
      </w:r>
    </w:p>
    <w:p w14:paraId="3A17563F" w14:textId="77777777" w:rsidR="00061B17" w:rsidRDefault="00061B17" w:rsidP="002C5278">
      <w:pPr>
        <w:pStyle w:val="Listenabsatz"/>
        <w:tabs>
          <w:tab w:val="right" w:pos="9072"/>
        </w:tabs>
        <w:ind w:left="0"/>
        <w:rPr>
          <w:b/>
          <w:bCs/>
          <w:sz w:val="20"/>
          <w:szCs w:val="20"/>
          <w:u w:val="single"/>
        </w:rPr>
      </w:pPr>
    </w:p>
    <w:p w14:paraId="40FA25A8" w14:textId="1CA65DD5" w:rsidR="00061B17" w:rsidRDefault="001238BB" w:rsidP="002C5278">
      <w:pPr>
        <w:pStyle w:val="Listenabsatz"/>
        <w:tabs>
          <w:tab w:val="right" w:pos="9072"/>
        </w:tabs>
        <w:ind w:left="0"/>
        <w:rPr>
          <w:sz w:val="20"/>
          <w:szCs w:val="20"/>
        </w:rPr>
      </w:pPr>
      <w:r>
        <w:rPr>
          <w:sz w:val="20"/>
          <w:szCs w:val="20"/>
        </w:rPr>
        <w:t>Arten von Sponsoring:</w:t>
      </w:r>
    </w:p>
    <w:p w14:paraId="4E166E9E" w14:textId="77777777" w:rsidR="001238BB" w:rsidRDefault="001238BB" w:rsidP="002C5278">
      <w:pPr>
        <w:pStyle w:val="Listenabsatz"/>
        <w:tabs>
          <w:tab w:val="right" w:pos="9072"/>
        </w:tabs>
        <w:ind w:left="0"/>
        <w:rPr>
          <w:sz w:val="20"/>
          <w:szCs w:val="20"/>
        </w:rPr>
      </w:pPr>
    </w:p>
    <w:p w14:paraId="56006A45" w14:textId="692B84EC" w:rsidR="001238BB" w:rsidRDefault="00954E20" w:rsidP="002C5278">
      <w:pPr>
        <w:pStyle w:val="Listenabsatz"/>
        <w:tabs>
          <w:tab w:val="right" w:pos="9072"/>
        </w:tabs>
        <w:ind w:left="0"/>
        <w:rPr>
          <w:sz w:val="20"/>
          <w:szCs w:val="20"/>
        </w:rPr>
      </w:pPr>
      <w:r>
        <w:rPr>
          <w:sz w:val="20"/>
          <w:szCs w:val="20"/>
        </w:rPr>
        <w:t>Sport-, Kultur-, Soziales Sponsoring</w:t>
      </w:r>
    </w:p>
    <w:p w14:paraId="62CFE87C" w14:textId="77777777" w:rsidR="00852289" w:rsidRDefault="00852289" w:rsidP="002C5278">
      <w:pPr>
        <w:pStyle w:val="Listenabsatz"/>
        <w:tabs>
          <w:tab w:val="right" w:pos="9072"/>
        </w:tabs>
        <w:ind w:left="0"/>
        <w:rPr>
          <w:sz w:val="20"/>
          <w:szCs w:val="20"/>
        </w:rPr>
      </w:pPr>
    </w:p>
    <w:p w14:paraId="50555BE1" w14:textId="0EB3E4BC" w:rsidR="00852289" w:rsidRDefault="00852289" w:rsidP="002C5278">
      <w:pPr>
        <w:pStyle w:val="Listenabsatz"/>
        <w:tabs>
          <w:tab w:val="right" w:pos="9072"/>
        </w:tabs>
        <w:ind w:left="0"/>
        <w:rPr>
          <w:b/>
          <w:bCs/>
          <w:sz w:val="20"/>
          <w:szCs w:val="20"/>
          <w:u w:val="single"/>
        </w:rPr>
      </w:pPr>
      <w:r>
        <w:rPr>
          <w:b/>
          <w:bCs/>
          <w:sz w:val="20"/>
          <w:szCs w:val="20"/>
          <w:u w:val="single"/>
        </w:rPr>
        <w:t xml:space="preserve">7.7 </w:t>
      </w:r>
      <w:proofErr w:type="spellStart"/>
      <w:r>
        <w:rPr>
          <w:b/>
          <w:bCs/>
          <w:sz w:val="20"/>
          <w:szCs w:val="20"/>
          <w:u w:val="single"/>
        </w:rPr>
        <w:t>Product</w:t>
      </w:r>
      <w:proofErr w:type="spellEnd"/>
      <w:r w:rsidR="00552403">
        <w:rPr>
          <w:b/>
          <w:bCs/>
          <w:sz w:val="20"/>
          <w:szCs w:val="20"/>
          <w:u w:val="single"/>
        </w:rPr>
        <w:t xml:space="preserve"> Placement</w:t>
      </w:r>
    </w:p>
    <w:p w14:paraId="0A3FA6C6" w14:textId="77777777" w:rsidR="000A2127" w:rsidRDefault="000A2127" w:rsidP="002C5278">
      <w:pPr>
        <w:pStyle w:val="Listenabsatz"/>
        <w:tabs>
          <w:tab w:val="right" w:pos="9072"/>
        </w:tabs>
        <w:ind w:left="0"/>
        <w:rPr>
          <w:b/>
          <w:bCs/>
          <w:sz w:val="20"/>
          <w:szCs w:val="20"/>
          <w:u w:val="single"/>
        </w:rPr>
      </w:pPr>
    </w:p>
    <w:p w14:paraId="17036252" w14:textId="0D93C075" w:rsidR="000A2127" w:rsidRDefault="000A2127" w:rsidP="002C5278">
      <w:pPr>
        <w:pStyle w:val="Listenabsatz"/>
        <w:tabs>
          <w:tab w:val="right" w:pos="9072"/>
        </w:tabs>
        <w:ind w:left="0"/>
        <w:rPr>
          <w:sz w:val="20"/>
          <w:szCs w:val="20"/>
        </w:rPr>
      </w:pPr>
      <w:r w:rsidRPr="000A2127">
        <w:rPr>
          <w:sz w:val="20"/>
          <w:szCs w:val="20"/>
        </w:rPr>
        <w:t xml:space="preserve">Beim </w:t>
      </w:r>
      <w:proofErr w:type="spellStart"/>
      <w:r w:rsidRPr="000A2127">
        <w:rPr>
          <w:sz w:val="20"/>
          <w:szCs w:val="20"/>
        </w:rPr>
        <w:t>Product</w:t>
      </w:r>
      <w:proofErr w:type="spellEnd"/>
      <w:r w:rsidRPr="000A2127">
        <w:rPr>
          <w:sz w:val="20"/>
          <w:szCs w:val="20"/>
        </w:rPr>
        <w:t xml:space="preserve"> Placement werden Markenartikel als Requisit in einen Spielfilm, eine Fernsehsendung oder einen Videoclip eingebaut. Durch die Einbettung in die Handlung kann eine positive Umfeldwirkung geschaffen werden. Es besteht allerdings auch die Gefahr, dass der Zuschauer die werbliche Beeinflussung erkennt und eine Abwehrhaltung aufbaut.</w:t>
      </w:r>
    </w:p>
    <w:p w14:paraId="29A3439D" w14:textId="77777777" w:rsidR="000A2127" w:rsidRDefault="000A2127" w:rsidP="002C5278">
      <w:pPr>
        <w:pStyle w:val="Listenabsatz"/>
        <w:tabs>
          <w:tab w:val="right" w:pos="9072"/>
        </w:tabs>
        <w:ind w:left="0"/>
        <w:rPr>
          <w:sz w:val="20"/>
          <w:szCs w:val="20"/>
        </w:rPr>
      </w:pPr>
    </w:p>
    <w:p w14:paraId="147CBBDA" w14:textId="71791AB6" w:rsidR="000A2127" w:rsidRDefault="000A2127" w:rsidP="002C5278">
      <w:pPr>
        <w:pStyle w:val="Listenabsatz"/>
        <w:tabs>
          <w:tab w:val="right" w:pos="9072"/>
        </w:tabs>
        <w:ind w:left="0"/>
        <w:rPr>
          <w:b/>
          <w:bCs/>
          <w:sz w:val="20"/>
          <w:szCs w:val="20"/>
          <w:u w:val="single"/>
        </w:rPr>
      </w:pPr>
      <w:r>
        <w:rPr>
          <w:b/>
          <w:bCs/>
          <w:sz w:val="20"/>
          <w:szCs w:val="20"/>
          <w:u w:val="single"/>
        </w:rPr>
        <w:t>7.8 Direktmarketing</w:t>
      </w:r>
    </w:p>
    <w:p w14:paraId="578BA8F3" w14:textId="77777777" w:rsidR="000A2127" w:rsidRDefault="000A2127" w:rsidP="002C5278">
      <w:pPr>
        <w:pStyle w:val="Listenabsatz"/>
        <w:tabs>
          <w:tab w:val="right" w:pos="9072"/>
        </w:tabs>
        <w:ind w:left="0"/>
        <w:rPr>
          <w:b/>
          <w:bCs/>
          <w:sz w:val="20"/>
          <w:szCs w:val="20"/>
          <w:u w:val="single"/>
        </w:rPr>
      </w:pPr>
    </w:p>
    <w:p w14:paraId="7C2E0786" w14:textId="12516019" w:rsidR="000A2127" w:rsidRDefault="000A2127" w:rsidP="002C5278">
      <w:pPr>
        <w:pStyle w:val="Listenabsatz"/>
        <w:tabs>
          <w:tab w:val="right" w:pos="9072"/>
        </w:tabs>
        <w:ind w:left="0"/>
        <w:rPr>
          <w:sz w:val="20"/>
          <w:szCs w:val="20"/>
        </w:rPr>
      </w:pPr>
      <w:r>
        <w:rPr>
          <w:noProof/>
          <w:sz w:val="20"/>
          <w:szCs w:val="20"/>
        </w:rPr>
        <w:drawing>
          <wp:inline distT="0" distB="0" distL="0" distR="0" wp14:anchorId="56E05494" wp14:editId="62C004B8">
            <wp:extent cx="3439236" cy="1448937"/>
            <wp:effectExtent l="0" t="0" r="0" b="0"/>
            <wp:docPr id="1053959944" name="Grafik 1" descr="Ein Bild, das Text, Screenshot, Schrift, Visitenkar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59944" name="Grafik 1" descr="Ein Bild, das Text, Screenshot, Schrift, Visitenkarte enthält.&#10;&#10;KI-generierte Inhalte können fehlerhaft sein."/>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450982" cy="1453886"/>
                    </a:xfrm>
                    <a:prstGeom prst="rect">
                      <a:avLst/>
                    </a:prstGeom>
                  </pic:spPr>
                </pic:pic>
              </a:graphicData>
            </a:graphic>
          </wp:inline>
        </w:drawing>
      </w:r>
    </w:p>
    <w:p w14:paraId="5B4BB950" w14:textId="77777777" w:rsidR="000A2127" w:rsidRDefault="000A2127" w:rsidP="002C5278">
      <w:pPr>
        <w:pStyle w:val="Listenabsatz"/>
        <w:tabs>
          <w:tab w:val="right" w:pos="9072"/>
        </w:tabs>
        <w:ind w:left="0"/>
        <w:rPr>
          <w:sz w:val="20"/>
          <w:szCs w:val="20"/>
        </w:rPr>
      </w:pPr>
    </w:p>
    <w:p w14:paraId="3FD190CA" w14:textId="45C6C0E9" w:rsidR="000A2127" w:rsidRDefault="00AE6C30" w:rsidP="002C5278">
      <w:pPr>
        <w:pStyle w:val="Listenabsatz"/>
        <w:tabs>
          <w:tab w:val="right" w:pos="9072"/>
        </w:tabs>
        <w:ind w:left="0"/>
        <w:rPr>
          <w:sz w:val="20"/>
          <w:szCs w:val="20"/>
        </w:rPr>
      </w:pPr>
      <w:r w:rsidRPr="00AE6C30">
        <w:rPr>
          <w:sz w:val="20"/>
          <w:szCs w:val="20"/>
        </w:rPr>
        <w:t xml:space="preserve">Das wichtigste Instrument des personalen Direktmarketings ist der Telefonverkauf. Die wichtigsten Instrumente des medialen Direktmarketings sind die Couponwerbung, die Direktwerbung und das </w:t>
      </w:r>
      <w:r w:rsidRPr="00AE6C30">
        <w:rPr>
          <w:sz w:val="20"/>
          <w:szCs w:val="20"/>
        </w:rPr>
        <w:lastRenderedPageBreak/>
        <w:t>Direktmarketing mit elektronischen Medien. Letzteres ist in Form von Direktreaktionswerbespots, Teleshopping und Btx möglich.</w:t>
      </w:r>
    </w:p>
    <w:p w14:paraId="6B9F765B" w14:textId="77777777" w:rsidR="001E6E12" w:rsidRDefault="001E6E12" w:rsidP="002C5278">
      <w:pPr>
        <w:pStyle w:val="Listenabsatz"/>
        <w:tabs>
          <w:tab w:val="right" w:pos="9072"/>
        </w:tabs>
        <w:ind w:left="0"/>
        <w:rPr>
          <w:sz w:val="20"/>
          <w:szCs w:val="20"/>
        </w:rPr>
      </w:pPr>
    </w:p>
    <w:p w14:paraId="5357FE82" w14:textId="77777777" w:rsidR="00A05321" w:rsidRDefault="00A05321" w:rsidP="002C5278">
      <w:pPr>
        <w:pStyle w:val="Listenabsatz"/>
        <w:tabs>
          <w:tab w:val="right" w:pos="9072"/>
        </w:tabs>
        <w:ind w:left="0"/>
        <w:rPr>
          <w:sz w:val="20"/>
          <w:szCs w:val="20"/>
        </w:rPr>
      </w:pPr>
    </w:p>
    <w:p w14:paraId="74932FB6" w14:textId="2C336385" w:rsidR="001E6E12" w:rsidRDefault="00A05321" w:rsidP="002C5278">
      <w:pPr>
        <w:pStyle w:val="Listenabsatz"/>
        <w:tabs>
          <w:tab w:val="right" w:pos="9072"/>
        </w:tabs>
        <w:ind w:left="0"/>
        <w:rPr>
          <w:b/>
          <w:bCs/>
          <w:sz w:val="40"/>
          <w:szCs w:val="40"/>
          <w:u w:val="single"/>
        </w:rPr>
      </w:pPr>
      <w:r>
        <w:rPr>
          <w:b/>
          <w:bCs/>
          <w:sz w:val="40"/>
          <w:szCs w:val="40"/>
          <w:u w:val="single"/>
        </w:rPr>
        <w:t>Grundlagen des Rechnungswesens</w:t>
      </w:r>
    </w:p>
    <w:p w14:paraId="5E65DDFE" w14:textId="77777777" w:rsidR="00A05321" w:rsidRDefault="00A05321" w:rsidP="002C5278">
      <w:pPr>
        <w:pStyle w:val="Listenabsatz"/>
        <w:tabs>
          <w:tab w:val="right" w:pos="9072"/>
        </w:tabs>
        <w:ind w:left="0"/>
        <w:rPr>
          <w:sz w:val="20"/>
          <w:szCs w:val="20"/>
        </w:rPr>
      </w:pPr>
    </w:p>
    <w:p w14:paraId="537A74FF" w14:textId="7058406E" w:rsidR="00433627" w:rsidRDefault="003C638F" w:rsidP="003C638F">
      <w:pPr>
        <w:tabs>
          <w:tab w:val="right" w:pos="9072"/>
        </w:tabs>
        <w:rPr>
          <w:b/>
          <w:bCs/>
          <w:sz w:val="20"/>
          <w:szCs w:val="20"/>
          <w:u w:val="single"/>
        </w:rPr>
      </w:pPr>
      <w:r w:rsidRPr="003C638F">
        <w:rPr>
          <w:b/>
          <w:bCs/>
          <w:sz w:val="20"/>
          <w:szCs w:val="20"/>
          <w:u w:val="single"/>
        </w:rPr>
        <w:t>1.</w:t>
      </w:r>
      <w:r>
        <w:rPr>
          <w:b/>
          <w:bCs/>
          <w:sz w:val="20"/>
          <w:szCs w:val="20"/>
          <w:u w:val="single"/>
        </w:rPr>
        <w:t xml:space="preserve"> Grundlagen der kaufmännischen Buchführung</w:t>
      </w:r>
    </w:p>
    <w:p w14:paraId="75151E7A" w14:textId="20D1AFD0" w:rsidR="00FD3C0B" w:rsidRDefault="00FD3C0B" w:rsidP="003C638F">
      <w:pPr>
        <w:tabs>
          <w:tab w:val="right" w:pos="9072"/>
        </w:tabs>
        <w:rPr>
          <w:sz w:val="20"/>
          <w:szCs w:val="20"/>
        </w:rPr>
      </w:pPr>
      <w:r w:rsidRPr="00FD3C0B">
        <w:rPr>
          <w:sz w:val="20"/>
          <w:szCs w:val="20"/>
        </w:rPr>
        <w:t>hat die Aufgabe, sämtliche Geschäftsvorfälle eines Unternehmens zahlenmäßig abzubilden</w:t>
      </w:r>
      <w:r>
        <w:rPr>
          <w:sz w:val="20"/>
          <w:szCs w:val="20"/>
        </w:rPr>
        <w:t>.</w:t>
      </w:r>
    </w:p>
    <w:p w14:paraId="5BFE5F6D" w14:textId="77777777" w:rsidR="003B5868" w:rsidRDefault="003B5868" w:rsidP="003C638F">
      <w:pPr>
        <w:tabs>
          <w:tab w:val="right" w:pos="9072"/>
        </w:tabs>
        <w:rPr>
          <w:sz w:val="20"/>
          <w:szCs w:val="20"/>
        </w:rPr>
      </w:pPr>
    </w:p>
    <w:p w14:paraId="3236DCBB" w14:textId="249BD316" w:rsidR="003B5868" w:rsidRDefault="003B5868" w:rsidP="003C638F">
      <w:pPr>
        <w:tabs>
          <w:tab w:val="right" w:pos="9072"/>
        </w:tabs>
        <w:rPr>
          <w:sz w:val="20"/>
          <w:szCs w:val="20"/>
        </w:rPr>
      </w:pPr>
      <w:r w:rsidRPr="003B5868">
        <w:rPr>
          <w:sz w:val="20"/>
          <w:szCs w:val="20"/>
        </w:rPr>
        <w:t>Durch eine – zwingend – chronologische Aufzeichnung aller relevanten Geschäftsvorfälle wird die betriebliche Tätigkeit lückenlos dokumentiert und liefert somit zugleich aussagekräftige Daten zur Unternehmenssteuerung und für die externe Rechenschaftslegung z.B. gegenüber Anteilseignern, Finanzbehörden oder Kreditinstituten</w:t>
      </w:r>
    </w:p>
    <w:p w14:paraId="082DCE06" w14:textId="08917F59" w:rsidR="00E677AB" w:rsidRDefault="00E677AB" w:rsidP="003C638F">
      <w:pPr>
        <w:tabs>
          <w:tab w:val="right" w:pos="9072"/>
        </w:tabs>
        <w:rPr>
          <w:b/>
          <w:bCs/>
          <w:sz w:val="20"/>
          <w:szCs w:val="20"/>
          <w:u w:val="single"/>
        </w:rPr>
      </w:pPr>
      <w:r>
        <w:rPr>
          <w:b/>
          <w:bCs/>
          <w:sz w:val="20"/>
          <w:szCs w:val="20"/>
          <w:u w:val="single"/>
        </w:rPr>
        <w:t>1.2 Buchführungssysteme</w:t>
      </w:r>
    </w:p>
    <w:p w14:paraId="4984B365" w14:textId="45306901" w:rsidR="00EB40D4" w:rsidRDefault="001314EC" w:rsidP="003C638F">
      <w:pPr>
        <w:tabs>
          <w:tab w:val="right" w:pos="9072"/>
        </w:tabs>
        <w:rPr>
          <w:sz w:val="20"/>
          <w:szCs w:val="20"/>
        </w:rPr>
      </w:pPr>
      <w:r w:rsidRPr="001314EC">
        <w:rPr>
          <w:sz w:val="20"/>
          <w:szCs w:val="20"/>
        </w:rPr>
        <w:t>die doppelte Buchführung</w:t>
      </w:r>
      <w:r w:rsidR="00E07FC2">
        <w:rPr>
          <w:sz w:val="20"/>
          <w:szCs w:val="20"/>
        </w:rPr>
        <w:t xml:space="preserve"> </w:t>
      </w:r>
      <w:r w:rsidR="00E07FC2" w:rsidRPr="00E07FC2">
        <w:rPr>
          <w:sz w:val="20"/>
          <w:szCs w:val="20"/>
        </w:rPr>
        <w:t xml:space="preserve">der Unternehmenserfolg einer Abrechnungsperiode gleichzeitig auf zwei verschiedene Arten ermittelt wird. Zum einen kann der Unternehmenserfolg über Erfolgskonten der </w:t>
      </w:r>
      <w:proofErr w:type="spellStart"/>
      <w:r w:rsidR="00E07FC2" w:rsidRPr="00E07FC2">
        <w:rPr>
          <w:sz w:val="20"/>
          <w:szCs w:val="20"/>
        </w:rPr>
        <w:t>Gewinnund</w:t>
      </w:r>
      <w:proofErr w:type="spellEnd"/>
      <w:r w:rsidR="00E07FC2" w:rsidRPr="00E07FC2">
        <w:rPr>
          <w:sz w:val="20"/>
          <w:szCs w:val="20"/>
        </w:rPr>
        <w:t xml:space="preserve"> Verlustrechnung und zum anderen über den Vergleich der Bestandskonten der Bilanz abgelesen werden</w:t>
      </w:r>
    </w:p>
    <w:p w14:paraId="4E33BF5F" w14:textId="32BC31C2" w:rsidR="00545883" w:rsidRDefault="00545883" w:rsidP="003C638F">
      <w:pPr>
        <w:tabs>
          <w:tab w:val="right" w:pos="9072"/>
        </w:tabs>
        <w:rPr>
          <w:sz w:val="20"/>
          <w:szCs w:val="20"/>
        </w:rPr>
      </w:pPr>
      <w:r>
        <w:rPr>
          <w:b/>
          <w:bCs/>
          <w:sz w:val="20"/>
          <w:szCs w:val="20"/>
          <w:u w:val="single"/>
        </w:rPr>
        <w:t>1.3 Rechnungsgrundlagen</w:t>
      </w:r>
    </w:p>
    <w:p w14:paraId="56B84C12" w14:textId="77777777" w:rsidR="00964B04" w:rsidRDefault="00964B04" w:rsidP="003C638F">
      <w:pPr>
        <w:tabs>
          <w:tab w:val="right" w:pos="9072"/>
        </w:tabs>
        <w:rPr>
          <w:sz w:val="20"/>
          <w:szCs w:val="20"/>
        </w:rPr>
      </w:pPr>
      <w:r w:rsidRPr="00964B04">
        <w:rPr>
          <w:sz w:val="20"/>
          <w:szCs w:val="20"/>
        </w:rPr>
        <w:t xml:space="preserve">Gesetze und Verordnungen zur Vereinheitlichung der Buchführung erlassen. Grundlage hierfür ist § 238 Handelsgesetzbuch (HGB), wonach jeder Kaufmann verpflichtet ist, Bücher zu führen und in diesen seine Handelsgeschäfte und die Lage seines Vermögens nach den Grundsätzen ordnungsmäßiger Buchführung ersichtlich zu machen. Dabei stellen die Grundsätze ordnungsmäßiger Buchführung (GoB) Regeln dar, die ihrerseits zum Teil den Gesetzen und zum Teil der Rechtsprechung zu entnehmen sind. Zu unterscheiden sind dabei: </w:t>
      </w:r>
    </w:p>
    <w:p w14:paraId="1AAC13A7" w14:textId="77777777" w:rsidR="00964B04" w:rsidRDefault="00964B04" w:rsidP="003C638F">
      <w:pPr>
        <w:tabs>
          <w:tab w:val="right" w:pos="9072"/>
        </w:tabs>
        <w:rPr>
          <w:sz w:val="20"/>
          <w:szCs w:val="20"/>
        </w:rPr>
      </w:pPr>
      <w:r w:rsidRPr="00964B04">
        <w:rPr>
          <w:sz w:val="20"/>
          <w:szCs w:val="20"/>
        </w:rPr>
        <w:t xml:space="preserve">• Formelle GoB, die sich auf die Klarheit und Übersichtlichkeit der Aufzeichnungen beziehen, d.h., die Buchführung muss systematisch, verständlich und belegmäßig nachvollziehbar sein </w:t>
      </w:r>
    </w:p>
    <w:p w14:paraId="04292E2F" w14:textId="774B3137" w:rsidR="00545883" w:rsidRDefault="00964B04" w:rsidP="003C638F">
      <w:pPr>
        <w:tabs>
          <w:tab w:val="right" w:pos="9072"/>
        </w:tabs>
        <w:rPr>
          <w:sz w:val="20"/>
          <w:szCs w:val="20"/>
        </w:rPr>
      </w:pPr>
      <w:r w:rsidRPr="00964B04">
        <w:rPr>
          <w:sz w:val="20"/>
          <w:szCs w:val="20"/>
        </w:rPr>
        <w:t>• Materielle GoB, die auf die Richtigkeit und Vollständigkeit der verbuchten Geschäftsvorfälle abstellen, d.h. vollständige Erfassung aller buchungspflichtigen Geschäftsvorfälle sowie keine Verbuchung fingierter Vorgänge.</w:t>
      </w:r>
    </w:p>
    <w:p w14:paraId="3CB21C91" w14:textId="77777777" w:rsidR="00E75F36" w:rsidRDefault="00E75F36" w:rsidP="003C638F">
      <w:pPr>
        <w:tabs>
          <w:tab w:val="right" w:pos="9072"/>
        </w:tabs>
        <w:rPr>
          <w:sz w:val="20"/>
          <w:szCs w:val="20"/>
        </w:rPr>
      </w:pPr>
    </w:p>
    <w:p w14:paraId="734C0D01" w14:textId="77777777" w:rsidR="00E75F36" w:rsidRDefault="00E75F36" w:rsidP="003C638F">
      <w:pPr>
        <w:tabs>
          <w:tab w:val="right" w:pos="9072"/>
        </w:tabs>
        <w:rPr>
          <w:b/>
          <w:bCs/>
          <w:sz w:val="20"/>
          <w:szCs w:val="20"/>
          <w:u w:val="single"/>
        </w:rPr>
      </w:pPr>
      <w:r>
        <w:rPr>
          <w:b/>
          <w:bCs/>
          <w:sz w:val="20"/>
          <w:szCs w:val="20"/>
          <w:u w:val="single"/>
        </w:rPr>
        <w:t>1.4 Konten</w:t>
      </w:r>
    </w:p>
    <w:p w14:paraId="2406CFCC" w14:textId="7E71EADD" w:rsidR="00E75F36" w:rsidRDefault="00E75F36" w:rsidP="003C638F">
      <w:pPr>
        <w:tabs>
          <w:tab w:val="right" w:pos="9072"/>
        </w:tabs>
        <w:rPr>
          <w:b/>
          <w:bCs/>
          <w:sz w:val="20"/>
          <w:szCs w:val="20"/>
          <w:u w:val="single"/>
        </w:rPr>
      </w:pPr>
      <w:r>
        <w:rPr>
          <w:b/>
          <w:bCs/>
          <w:noProof/>
          <w:sz w:val="20"/>
          <w:szCs w:val="20"/>
          <w:u w:val="single"/>
        </w:rPr>
        <w:drawing>
          <wp:inline distT="0" distB="0" distL="0" distR="0" wp14:anchorId="7C1B83B5" wp14:editId="328A4B27">
            <wp:extent cx="3107743" cy="511791"/>
            <wp:effectExtent l="0" t="0" r="0" b="3175"/>
            <wp:docPr id="786183587" name="Grafik 1" descr="Ein Bild, das Text, Schrift, Screensho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83587" name="Grafik 1" descr="Ein Bild, das Text, Schrift, Screenshot, Reihe enthält.&#10;&#10;KI-generierte Inhalte können fehlerhaft sein."/>
                    <pic:cNvPicPr/>
                  </pic:nvPicPr>
                  <pic:blipFill>
                    <a:blip r:embed="rId72">
                      <a:extLst>
                        <a:ext uri="{28A0092B-C50C-407E-A947-70E740481C1C}">
                          <a14:useLocalDpi xmlns:a14="http://schemas.microsoft.com/office/drawing/2010/main" val="0"/>
                        </a:ext>
                      </a:extLst>
                    </a:blip>
                    <a:stretch>
                      <a:fillRect/>
                    </a:stretch>
                  </pic:blipFill>
                  <pic:spPr>
                    <a:xfrm>
                      <a:off x="0" y="0"/>
                      <a:ext cx="3205461" cy="527883"/>
                    </a:xfrm>
                    <a:prstGeom prst="rect">
                      <a:avLst/>
                    </a:prstGeom>
                  </pic:spPr>
                </pic:pic>
              </a:graphicData>
            </a:graphic>
          </wp:inline>
        </w:drawing>
      </w:r>
    </w:p>
    <w:p w14:paraId="3F58AC64" w14:textId="77777777" w:rsidR="00E75F36" w:rsidRDefault="00E75F36" w:rsidP="003C638F">
      <w:pPr>
        <w:tabs>
          <w:tab w:val="right" w:pos="9072"/>
        </w:tabs>
        <w:rPr>
          <w:sz w:val="20"/>
          <w:szCs w:val="20"/>
        </w:rPr>
      </w:pPr>
    </w:p>
    <w:p w14:paraId="1EE51DE8" w14:textId="5A045B61" w:rsidR="00E75F36" w:rsidRDefault="00E75F36" w:rsidP="003C638F">
      <w:pPr>
        <w:tabs>
          <w:tab w:val="right" w:pos="9072"/>
        </w:tabs>
        <w:rPr>
          <w:b/>
          <w:bCs/>
          <w:sz w:val="20"/>
          <w:szCs w:val="20"/>
        </w:rPr>
      </w:pPr>
      <w:r>
        <w:rPr>
          <w:b/>
          <w:bCs/>
          <w:sz w:val="20"/>
          <w:szCs w:val="20"/>
        </w:rPr>
        <w:t>1.4.</w:t>
      </w:r>
      <w:r w:rsidR="00517365">
        <w:rPr>
          <w:b/>
          <w:bCs/>
          <w:sz w:val="20"/>
          <w:szCs w:val="20"/>
        </w:rPr>
        <w:t>2</w:t>
      </w:r>
      <w:r>
        <w:rPr>
          <w:b/>
          <w:bCs/>
          <w:sz w:val="20"/>
          <w:szCs w:val="20"/>
        </w:rPr>
        <w:t xml:space="preserve"> Buchungssätze</w:t>
      </w:r>
    </w:p>
    <w:p w14:paraId="7BD15275" w14:textId="5C67F9FD" w:rsidR="00E75F36" w:rsidRDefault="00430D34" w:rsidP="003C638F">
      <w:pPr>
        <w:tabs>
          <w:tab w:val="right" w:pos="9072"/>
        </w:tabs>
        <w:rPr>
          <w:sz w:val="20"/>
          <w:szCs w:val="20"/>
        </w:rPr>
      </w:pPr>
      <w:r w:rsidRPr="00430D34">
        <w:rPr>
          <w:sz w:val="20"/>
          <w:szCs w:val="20"/>
        </w:rPr>
        <w:t>Zur besseren Vergleichbarkeit sowie zur grundsätzlichen Vereinheitlichung der Buchführung und des Rechnungswesens wurden für die verschiedenen Konten sogenannte Kontenrahmen entwickelt, welche als allgemeine Ordnungsschemata systematisch die regelmäßig verwendeten Konten (Bestands- und Erfolgskonten) der Buchhaltung beinhalten</w:t>
      </w:r>
    </w:p>
    <w:p w14:paraId="246551A0" w14:textId="6038BBE9" w:rsidR="00430D34" w:rsidRDefault="00430D34" w:rsidP="003C638F">
      <w:pPr>
        <w:tabs>
          <w:tab w:val="right" w:pos="9072"/>
        </w:tabs>
        <w:rPr>
          <w:sz w:val="20"/>
          <w:szCs w:val="20"/>
        </w:rPr>
      </w:pPr>
      <w:r>
        <w:rPr>
          <w:b/>
          <w:bCs/>
          <w:sz w:val="20"/>
          <w:szCs w:val="20"/>
        </w:rPr>
        <w:t>1.4.3 Bestandskonten</w:t>
      </w:r>
    </w:p>
    <w:p w14:paraId="2169A502" w14:textId="77777777" w:rsidR="00110912" w:rsidRPr="00110912" w:rsidRDefault="00110912" w:rsidP="003C638F">
      <w:pPr>
        <w:tabs>
          <w:tab w:val="right" w:pos="9072"/>
        </w:tabs>
        <w:rPr>
          <w:b/>
          <w:bCs/>
          <w:sz w:val="20"/>
          <w:szCs w:val="20"/>
        </w:rPr>
      </w:pPr>
      <w:r w:rsidRPr="00110912">
        <w:rPr>
          <w:b/>
          <w:bCs/>
          <w:sz w:val="20"/>
          <w:szCs w:val="20"/>
        </w:rPr>
        <w:lastRenderedPageBreak/>
        <w:t xml:space="preserve">Aktivkonten </w:t>
      </w:r>
    </w:p>
    <w:p w14:paraId="3684FC0A" w14:textId="77777777" w:rsidR="00110912" w:rsidRDefault="00110912" w:rsidP="003C638F">
      <w:pPr>
        <w:tabs>
          <w:tab w:val="right" w:pos="9072"/>
        </w:tabs>
        <w:rPr>
          <w:sz w:val="20"/>
          <w:szCs w:val="20"/>
        </w:rPr>
      </w:pPr>
      <w:r w:rsidRPr="00110912">
        <w:rPr>
          <w:sz w:val="20"/>
          <w:szCs w:val="20"/>
        </w:rPr>
        <w:t xml:space="preserve">• Zugänge / Bestandsmehrungen im Soll </w:t>
      </w:r>
    </w:p>
    <w:p w14:paraId="3179119F" w14:textId="77777777" w:rsidR="00110912" w:rsidRDefault="00110912" w:rsidP="003C638F">
      <w:pPr>
        <w:tabs>
          <w:tab w:val="right" w:pos="9072"/>
        </w:tabs>
        <w:rPr>
          <w:sz w:val="20"/>
          <w:szCs w:val="20"/>
        </w:rPr>
      </w:pPr>
      <w:r w:rsidRPr="00110912">
        <w:rPr>
          <w:sz w:val="20"/>
          <w:szCs w:val="20"/>
        </w:rPr>
        <w:t xml:space="preserve">• Abgänge / Bestandsminderungen im Haben </w:t>
      </w:r>
    </w:p>
    <w:p w14:paraId="120998BC" w14:textId="15351BD2" w:rsidR="00110912" w:rsidRPr="00110912" w:rsidRDefault="00110912" w:rsidP="003C638F">
      <w:pPr>
        <w:tabs>
          <w:tab w:val="right" w:pos="9072"/>
        </w:tabs>
        <w:rPr>
          <w:b/>
          <w:bCs/>
          <w:sz w:val="20"/>
          <w:szCs w:val="20"/>
        </w:rPr>
      </w:pPr>
      <w:r w:rsidRPr="00110912">
        <w:rPr>
          <w:b/>
          <w:bCs/>
          <w:sz w:val="20"/>
          <w:szCs w:val="20"/>
        </w:rPr>
        <w:t xml:space="preserve">Passivkonten </w:t>
      </w:r>
    </w:p>
    <w:p w14:paraId="4D144D6B" w14:textId="77777777" w:rsidR="00110912" w:rsidRDefault="00110912" w:rsidP="003C638F">
      <w:pPr>
        <w:tabs>
          <w:tab w:val="right" w:pos="9072"/>
        </w:tabs>
        <w:rPr>
          <w:sz w:val="20"/>
          <w:szCs w:val="20"/>
        </w:rPr>
      </w:pPr>
      <w:r w:rsidRPr="00110912">
        <w:rPr>
          <w:sz w:val="20"/>
          <w:szCs w:val="20"/>
        </w:rPr>
        <w:t xml:space="preserve">• Zugänge / Bestandsmehrungen im Haben </w:t>
      </w:r>
    </w:p>
    <w:p w14:paraId="1146FF77" w14:textId="0CA5BB6F" w:rsidR="00110912" w:rsidRDefault="00110912" w:rsidP="003C638F">
      <w:pPr>
        <w:tabs>
          <w:tab w:val="right" w:pos="9072"/>
        </w:tabs>
        <w:rPr>
          <w:sz w:val="20"/>
          <w:szCs w:val="20"/>
        </w:rPr>
      </w:pPr>
      <w:r w:rsidRPr="00110912">
        <w:rPr>
          <w:sz w:val="20"/>
          <w:szCs w:val="20"/>
        </w:rPr>
        <w:t>• Abgänge / Bestandsminderungen im Soll</w:t>
      </w:r>
    </w:p>
    <w:p w14:paraId="311E7C42" w14:textId="0A2C6DAC" w:rsidR="00110912" w:rsidRDefault="000C0471" w:rsidP="003C638F">
      <w:pPr>
        <w:tabs>
          <w:tab w:val="right" w:pos="9072"/>
        </w:tabs>
        <w:rPr>
          <w:sz w:val="20"/>
          <w:szCs w:val="20"/>
        </w:rPr>
      </w:pPr>
      <w:r>
        <w:rPr>
          <w:noProof/>
          <w:sz w:val="20"/>
          <w:szCs w:val="20"/>
        </w:rPr>
        <w:drawing>
          <wp:inline distT="0" distB="0" distL="0" distR="0" wp14:anchorId="65780C4A" wp14:editId="414DDA64">
            <wp:extent cx="2825087" cy="765439"/>
            <wp:effectExtent l="0" t="0" r="0" b="0"/>
            <wp:docPr id="2125146627" name="Grafik 2" descr="Ein Bild, das Text, Schrift, Quittung,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46627" name="Grafik 2" descr="Ein Bild, das Text, Schrift, Quittung, Screenshot enthält.&#10;&#10;KI-generierte Inhalte können fehlerhaft sein."/>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37828" cy="768891"/>
                    </a:xfrm>
                    <a:prstGeom prst="rect">
                      <a:avLst/>
                    </a:prstGeom>
                  </pic:spPr>
                </pic:pic>
              </a:graphicData>
            </a:graphic>
          </wp:inline>
        </w:drawing>
      </w:r>
    </w:p>
    <w:p w14:paraId="1A533A01" w14:textId="0577ACE6" w:rsidR="006C0DE2" w:rsidRDefault="006C0DE2" w:rsidP="003C638F">
      <w:pPr>
        <w:tabs>
          <w:tab w:val="right" w:pos="9072"/>
        </w:tabs>
        <w:rPr>
          <w:sz w:val="20"/>
          <w:szCs w:val="20"/>
        </w:rPr>
      </w:pPr>
      <w:r w:rsidRPr="006C0DE2">
        <w:rPr>
          <w:sz w:val="20"/>
          <w:szCs w:val="20"/>
        </w:rPr>
        <w:t>Bei aktiven Bestandskonten werden Zugänge im Soll und Abgänge im Haben erfasst. Bei Passivkonten umgekehrt.</w:t>
      </w:r>
    </w:p>
    <w:p w14:paraId="1D1B4838" w14:textId="5CE82B2B" w:rsidR="006C0DE2" w:rsidRDefault="006C0DE2" w:rsidP="003C638F">
      <w:pPr>
        <w:tabs>
          <w:tab w:val="right" w:pos="9072"/>
        </w:tabs>
        <w:rPr>
          <w:b/>
          <w:bCs/>
          <w:sz w:val="20"/>
          <w:szCs w:val="20"/>
        </w:rPr>
      </w:pPr>
      <w:r>
        <w:rPr>
          <w:b/>
          <w:bCs/>
          <w:sz w:val="20"/>
          <w:szCs w:val="20"/>
        </w:rPr>
        <w:t>1.4.4 Erfolg</w:t>
      </w:r>
      <w:r w:rsidR="0081410C">
        <w:rPr>
          <w:b/>
          <w:bCs/>
          <w:sz w:val="20"/>
          <w:szCs w:val="20"/>
        </w:rPr>
        <w:t>s</w:t>
      </w:r>
      <w:r>
        <w:rPr>
          <w:b/>
          <w:bCs/>
          <w:sz w:val="20"/>
          <w:szCs w:val="20"/>
        </w:rPr>
        <w:t>konten</w:t>
      </w:r>
    </w:p>
    <w:p w14:paraId="6AFE0A21" w14:textId="38AC4A2F" w:rsidR="00DF7E49" w:rsidRDefault="00DF7E49" w:rsidP="003C638F">
      <w:pPr>
        <w:tabs>
          <w:tab w:val="right" w:pos="9072"/>
        </w:tabs>
        <w:rPr>
          <w:sz w:val="20"/>
          <w:szCs w:val="20"/>
        </w:rPr>
      </w:pPr>
      <w:r w:rsidRPr="00DF7E49">
        <w:rPr>
          <w:sz w:val="20"/>
          <w:szCs w:val="20"/>
        </w:rPr>
        <w:t>Unterschiedliche Aufwendungen sind auf unterschiedlichen (Aufwands-) Konten zu erfassen; ebenso werden verschiedene Erträge auf verschiedenen (Ertrags-)Konten verbucht. Aufwendungen und Erträge dürfen nicht auf einem Konto verrechnet werden (sogenanntes Saldierungsverbot).</w:t>
      </w:r>
    </w:p>
    <w:p w14:paraId="64AEC27F" w14:textId="6F3DAE2F" w:rsidR="00374927" w:rsidRDefault="0081410C" w:rsidP="003C638F">
      <w:pPr>
        <w:tabs>
          <w:tab w:val="right" w:pos="9072"/>
        </w:tabs>
        <w:rPr>
          <w:b/>
          <w:bCs/>
          <w:sz w:val="20"/>
          <w:szCs w:val="20"/>
        </w:rPr>
      </w:pPr>
      <w:r>
        <w:rPr>
          <w:b/>
          <w:bCs/>
          <w:sz w:val="20"/>
          <w:szCs w:val="20"/>
        </w:rPr>
        <w:t>1.4.5 Eröffnung und Abschluss von Konten</w:t>
      </w:r>
    </w:p>
    <w:p w14:paraId="1B27B219" w14:textId="29FD6868" w:rsidR="0081410C" w:rsidRDefault="0081410C" w:rsidP="003C638F">
      <w:pPr>
        <w:tabs>
          <w:tab w:val="right" w:pos="9072"/>
        </w:tabs>
        <w:rPr>
          <w:sz w:val="20"/>
          <w:szCs w:val="20"/>
        </w:rPr>
      </w:pPr>
      <w:r w:rsidRPr="0081410C">
        <w:rPr>
          <w:sz w:val="20"/>
          <w:szCs w:val="20"/>
        </w:rPr>
        <w:t xml:space="preserve">Bestandskonten weisen zu Beginn einer Rechnungsperiode einen Anfangsbestand und zum Schluss derselben Rechnungsperiode einen Schlussbestand auf. Schlussbestand Abrechnungsperiode 1 </w:t>
      </w:r>
      <w:r w:rsidRPr="0081410C">
        <w:rPr>
          <w:sz w:val="20"/>
          <w:szCs w:val="20"/>
        </w:rPr>
        <w:sym w:font="Symbol" w:char="F03D"/>
      </w:r>
      <w:r w:rsidRPr="0081410C">
        <w:rPr>
          <w:sz w:val="20"/>
          <w:szCs w:val="20"/>
        </w:rPr>
        <w:t xml:space="preserve"> Anfangsbestand Abrechnungsperiode 2</w:t>
      </w:r>
    </w:p>
    <w:p w14:paraId="4C1FE0A9" w14:textId="27B6B7EE" w:rsidR="00526B79" w:rsidRDefault="00526B79" w:rsidP="003C638F">
      <w:pPr>
        <w:tabs>
          <w:tab w:val="right" w:pos="9072"/>
        </w:tabs>
        <w:rPr>
          <w:sz w:val="20"/>
          <w:szCs w:val="20"/>
        </w:rPr>
      </w:pPr>
      <w:r w:rsidRPr="00526B79">
        <w:rPr>
          <w:sz w:val="20"/>
          <w:szCs w:val="20"/>
        </w:rPr>
        <w:t>Auf Erfolgskonten werden Aufwendungen und Erträge erfasst.</w:t>
      </w:r>
    </w:p>
    <w:p w14:paraId="7B290381" w14:textId="77777777" w:rsidR="0074343C" w:rsidRDefault="0074343C" w:rsidP="003C638F">
      <w:pPr>
        <w:tabs>
          <w:tab w:val="right" w:pos="9072"/>
        </w:tabs>
        <w:rPr>
          <w:sz w:val="20"/>
          <w:szCs w:val="20"/>
        </w:rPr>
      </w:pPr>
    </w:p>
    <w:p w14:paraId="7901E37D" w14:textId="5041AC6A" w:rsidR="0074343C" w:rsidRDefault="0074343C" w:rsidP="003C638F">
      <w:pPr>
        <w:tabs>
          <w:tab w:val="right" w:pos="9072"/>
        </w:tabs>
        <w:rPr>
          <w:b/>
          <w:bCs/>
          <w:sz w:val="20"/>
          <w:szCs w:val="20"/>
        </w:rPr>
      </w:pPr>
      <w:r>
        <w:rPr>
          <w:b/>
          <w:bCs/>
          <w:sz w:val="20"/>
          <w:szCs w:val="20"/>
        </w:rPr>
        <w:t>1.5 Organisation der Buchführung</w:t>
      </w:r>
    </w:p>
    <w:p w14:paraId="33637A6A" w14:textId="282FDB5C" w:rsidR="0016298D" w:rsidRDefault="0016298D" w:rsidP="003C638F">
      <w:pPr>
        <w:tabs>
          <w:tab w:val="right" w:pos="9072"/>
        </w:tabs>
        <w:rPr>
          <w:sz w:val="20"/>
          <w:szCs w:val="20"/>
        </w:rPr>
      </w:pPr>
      <w:r w:rsidRPr="0016298D">
        <w:rPr>
          <w:sz w:val="20"/>
          <w:szCs w:val="20"/>
        </w:rPr>
        <w:t>Traditionell wird dabei zwischen dem Haupt- und dem Grundbuch unterschieden. Im Grundbuch werden alle Geschäftsvorfälle in chronologischer Reihenfolge erfasst, weshalb das Grundbuch auch Tagebuch oder Journal genannt wird</w:t>
      </w:r>
      <w:r w:rsidR="00286E59">
        <w:rPr>
          <w:sz w:val="20"/>
          <w:szCs w:val="20"/>
        </w:rPr>
        <w:t>.</w:t>
      </w:r>
    </w:p>
    <w:p w14:paraId="17CCC3DA" w14:textId="77777777" w:rsidR="00D515DA" w:rsidRPr="00D515DA" w:rsidRDefault="00D515DA" w:rsidP="00D515DA">
      <w:pPr>
        <w:numPr>
          <w:ilvl w:val="0"/>
          <w:numId w:val="37"/>
        </w:numPr>
        <w:tabs>
          <w:tab w:val="right" w:pos="9072"/>
        </w:tabs>
        <w:rPr>
          <w:sz w:val="20"/>
          <w:szCs w:val="20"/>
        </w:rPr>
      </w:pPr>
      <w:r w:rsidRPr="00D515DA">
        <w:rPr>
          <w:sz w:val="20"/>
          <w:szCs w:val="20"/>
        </w:rPr>
        <w:t>Grundsatz: „Keine Buchung ohne Beleg“ (abgeleitet aus den Grundsätzen ordnungsmäßiger Buchführung, nicht explizit gesetzlich geregelt).</w:t>
      </w:r>
    </w:p>
    <w:p w14:paraId="258244CF" w14:textId="77777777" w:rsidR="00D515DA" w:rsidRPr="00D515DA" w:rsidRDefault="00D515DA" w:rsidP="00D515DA">
      <w:pPr>
        <w:numPr>
          <w:ilvl w:val="0"/>
          <w:numId w:val="37"/>
        </w:numPr>
        <w:tabs>
          <w:tab w:val="right" w:pos="9072"/>
        </w:tabs>
        <w:rPr>
          <w:sz w:val="20"/>
          <w:szCs w:val="20"/>
        </w:rPr>
      </w:pPr>
      <w:r w:rsidRPr="00D515DA">
        <w:rPr>
          <w:sz w:val="20"/>
          <w:szCs w:val="20"/>
        </w:rPr>
        <w:t>Belege sind Voraussetzung für die Beweiskraft der Buchführung.</w:t>
      </w:r>
    </w:p>
    <w:p w14:paraId="11967F09" w14:textId="77777777" w:rsidR="00D515DA" w:rsidRPr="00D515DA" w:rsidRDefault="00D515DA" w:rsidP="00D515DA">
      <w:pPr>
        <w:numPr>
          <w:ilvl w:val="0"/>
          <w:numId w:val="37"/>
        </w:numPr>
        <w:tabs>
          <w:tab w:val="right" w:pos="9072"/>
        </w:tabs>
        <w:rPr>
          <w:sz w:val="20"/>
          <w:szCs w:val="20"/>
        </w:rPr>
      </w:pPr>
      <w:r w:rsidRPr="00D515DA">
        <w:rPr>
          <w:sz w:val="20"/>
          <w:szCs w:val="20"/>
        </w:rPr>
        <w:t>Fehlen Belege, verstößt der Unternehmer gegen handels- und steuerrechtliche Buchführungspflichten.</w:t>
      </w:r>
    </w:p>
    <w:p w14:paraId="55943AD5" w14:textId="77777777" w:rsidR="00D515DA" w:rsidRPr="00D515DA" w:rsidRDefault="00D515DA" w:rsidP="00D515DA">
      <w:pPr>
        <w:numPr>
          <w:ilvl w:val="0"/>
          <w:numId w:val="37"/>
        </w:numPr>
        <w:tabs>
          <w:tab w:val="right" w:pos="9072"/>
        </w:tabs>
        <w:rPr>
          <w:sz w:val="20"/>
          <w:szCs w:val="20"/>
        </w:rPr>
      </w:pPr>
      <w:r w:rsidRPr="00D515DA">
        <w:rPr>
          <w:sz w:val="20"/>
          <w:szCs w:val="20"/>
        </w:rPr>
        <w:t>Finanzverwaltung kann bei fehlenden Belegen die Buchführung verwerfen und Gewinne schätzen → mögliche Steuernachzahlungen.</w:t>
      </w:r>
    </w:p>
    <w:p w14:paraId="32A1F0EB" w14:textId="77777777" w:rsidR="00D515DA" w:rsidRPr="00D515DA" w:rsidRDefault="00D515DA" w:rsidP="00D515DA">
      <w:pPr>
        <w:numPr>
          <w:ilvl w:val="0"/>
          <w:numId w:val="37"/>
        </w:numPr>
        <w:tabs>
          <w:tab w:val="right" w:pos="9072"/>
        </w:tabs>
        <w:rPr>
          <w:sz w:val="20"/>
          <w:szCs w:val="20"/>
        </w:rPr>
      </w:pPr>
      <w:r w:rsidRPr="00D515DA">
        <w:rPr>
          <w:sz w:val="20"/>
          <w:szCs w:val="20"/>
        </w:rPr>
        <w:t>Unternehmer muss alle Fremd- und Eigenbelege chronologisch sammeln und aufbewahren.</w:t>
      </w:r>
    </w:p>
    <w:p w14:paraId="09A444A9" w14:textId="4CBB737A" w:rsidR="00D515DA" w:rsidRPr="00D515DA" w:rsidRDefault="00D515DA" w:rsidP="00D515DA">
      <w:pPr>
        <w:numPr>
          <w:ilvl w:val="0"/>
          <w:numId w:val="37"/>
        </w:numPr>
        <w:tabs>
          <w:tab w:val="right" w:pos="9072"/>
        </w:tabs>
        <w:rPr>
          <w:sz w:val="20"/>
          <w:szCs w:val="20"/>
        </w:rPr>
      </w:pPr>
      <w:r w:rsidRPr="00D515DA">
        <w:rPr>
          <w:sz w:val="20"/>
          <w:szCs w:val="20"/>
        </w:rPr>
        <w:t>Fremdbelege: von außen kommenden Belegen (z.B. Quittungen, Rechnungen, Kontoauszüge).</w:t>
      </w:r>
    </w:p>
    <w:p w14:paraId="7DEAC056" w14:textId="77777777" w:rsidR="00D515DA" w:rsidRPr="00D515DA" w:rsidRDefault="00D515DA" w:rsidP="00D515DA">
      <w:pPr>
        <w:numPr>
          <w:ilvl w:val="0"/>
          <w:numId w:val="37"/>
        </w:numPr>
        <w:tabs>
          <w:tab w:val="right" w:pos="9072"/>
        </w:tabs>
        <w:rPr>
          <w:sz w:val="20"/>
          <w:szCs w:val="20"/>
        </w:rPr>
      </w:pPr>
      <w:r w:rsidRPr="00D515DA">
        <w:rPr>
          <w:sz w:val="20"/>
          <w:szCs w:val="20"/>
        </w:rPr>
        <w:t>Eigenbelege: im Betrieb erstellte Belege (z.B. Lohnlisten, Reisekostenabrechnungen).</w:t>
      </w:r>
    </w:p>
    <w:p w14:paraId="31E1A53E" w14:textId="77777777" w:rsidR="00D515DA" w:rsidRPr="00D515DA" w:rsidRDefault="00D515DA" w:rsidP="00D515DA">
      <w:pPr>
        <w:numPr>
          <w:ilvl w:val="0"/>
          <w:numId w:val="37"/>
        </w:numPr>
        <w:tabs>
          <w:tab w:val="right" w:pos="9072"/>
        </w:tabs>
        <w:rPr>
          <w:sz w:val="20"/>
          <w:szCs w:val="20"/>
        </w:rPr>
      </w:pPr>
      <w:r w:rsidRPr="00D515DA">
        <w:rPr>
          <w:sz w:val="20"/>
          <w:szCs w:val="20"/>
        </w:rPr>
        <w:t>Bei Verlust eines Belegs: Unternehmer muss eine Zweitschrift beim Aussteller anfordern.</w:t>
      </w:r>
    </w:p>
    <w:p w14:paraId="2B723177" w14:textId="773A6F4D" w:rsidR="00286E59" w:rsidRDefault="00286E59" w:rsidP="00D515DA">
      <w:pPr>
        <w:tabs>
          <w:tab w:val="right" w:pos="9072"/>
        </w:tabs>
        <w:rPr>
          <w:sz w:val="20"/>
          <w:szCs w:val="20"/>
        </w:rPr>
      </w:pPr>
    </w:p>
    <w:p w14:paraId="2F56FB69" w14:textId="6BFD0833" w:rsidR="002445F5" w:rsidRDefault="002445F5" w:rsidP="00D515DA">
      <w:pPr>
        <w:tabs>
          <w:tab w:val="right" w:pos="9072"/>
        </w:tabs>
        <w:rPr>
          <w:b/>
          <w:bCs/>
          <w:sz w:val="40"/>
          <w:szCs w:val="40"/>
          <w:u w:val="single"/>
        </w:rPr>
      </w:pPr>
      <w:r>
        <w:rPr>
          <w:b/>
          <w:bCs/>
          <w:sz w:val="40"/>
          <w:szCs w:val="40"/>
          <w:u w:val="single"/>
        </w:rPr>
        <w:lastRenderedPageBreak/>
        <w:t>2 System der Unternehmensrechnung</w:t>
      </w:r>
    </w:p>
    <w:p w14:paraId="129F332B" w14:textId="77777777" w:rsidR="002445F5" w:rsidRDefault="002445F5" w:rsidP="00D515DA">
      <w:pPr>
        <w:tabs>
          <w:tab w:val="right" w:pos="9072"/>
        </w:tabs>
        <w:rPr>
          <w:sz w:val="20"/>
          <w:szCs w:val="20"/>
        </w:rPr>
      </w:pPr>
    </w:p>
    <w:p w14:paraId="7BAABDF3" w14:textId="3FEEEFC4" w:rsidR="002445F5" w:rsidRDefault="00126A5A" w:rsidP="00D515DA">
      <w:pPr>
        <w:tabs>
          <w:tab w:val="right" w:pos="9072"/>
        </w:tabs>
        <w:rPr>
          <w:b/>
          <w:bCs/>
          <w:sz w:val="20"/>
          <w:szCs w:val="20"/>
        </w:rPr>
      </w:pPr>
      <w:r w:rsidRPr="00126A5A">
        <w:rPr>
          <w:b/>
          <w:bCs/>
          <w:sz w:val="20"/>
          <w:szCs w:val="20"/>
        </w:rPr>
        <w:t>2.1</w:t>
      </w:r>
      <w:r>
        <w:rPr>
          <w:b/>
          <w:bCs/>
          <w:sz w:val="20"/>
          <w:szCs w:val="20"/>
        </w:rPr>
        <w:t xml:space="preserve"> Grundbegriffe</w:t>
      </w:r>
    </w:p>
    <w:p w14:paraId="26B161A3" w14:textId="6FC9FB02" w:rsidR="00126A5A" w:rsidRDefault="00126A5A" w:rsidP="00D515DA">
      <w:pPr>
        <w:tabs>
          <w:tab w:val="right" w:pos="9072"/>
        </w:tabs>
        <w:rPr>
          <w:b/>
          <w:bCs/>
          <w:sz w:val="20"/>
          <w:szCs w:val="20"/>
        </w:rPr>
      </w:pPr>
      <w:r>
        <w:rPr>
          <w:b/>
          <w:bCs/>
          <w:sz w:val="20"/>
          <w:szCs w:val="20"/>
        </w:rPr>
        <w:t>2.1.1 Inventur</w:t>
      </w:r>
    </w:p>
    <w:p w14:paraId="3E3C8C92" w14:textId="3737E5CF" w:rsidR="009C4C81" w:rsidRDefault="009C4C81" w:rsidP="00D515DA">
      <w:pPr>
        <w:tabs>
          <w:tab w:val="right" w:pos="9072"/>
        </w:tabs>
        <w:rPr>
          <w:sz w:val="20"/>
          <w:szCs w:val="20"/>
        </w:rPr>
      </w:pPr>
      <w:r w:rsidRPr="009C4C81">
        <w:rPr>
          <w:sz w:val="20"/>
          <w:szCs w:val="20"/>
        </w:rPr>
        <w:t>Inventur ist die mengen- und wertmäßige Bestandsaufnahme aller Vermögensgegenstände und Schulden zur Aufstellung des Inventars</w:t>
      </w:r>
    </w:p>
    <w:p w14:paraId="22BE68B1" w14:textId="5D01F6AB" w:rsidR="00860F59" w:rsidRDefault="00860F59" w:rsidP="00D515DA">
      <w:pPr>
        <w:tabs>
          <w:tab w:val="right" w:pos="9072"/>
        </w:tabs>
        <w:rPr>
          <w:sz w:val="20"/>
          <w:szCs w:val="20"/>
        </w:rPr>
      </w:pPr>
      <w:r w:rsidRPr="00860F59">
        <w:rPr>
          <w:sz w:val="20"/>
          <w:szCs w:val="20"/>
        </w:rPr>
        <w:t>Basis der Bilanz und des Jahresabschlusses vor allem zur Gewinnermittlung und wird dem Kaufmann vom Gesetzgeber mindestens einmal im Jahr abverlangt</w:t>
      </w:r>
    </w:p>
    <w:p w14:paraId="6E0E9DD9" w14:textId="45024894" w:rsidR="004F08D2" w:rsidRDefault="004F08D2" w:rsidP="00D515DA">
      <w:pPr>
        <w:tabs>
          <w:tab w:val="right" w:pos="9072"/>
        </w:tabs>
        <w:rPr>
          <w:sz w:val="20"/>
          <w:szCs w:val="20"/>
        </w:rPr>
      </w:pPr>
      <w:r>
        <w:rPr>
          <w:sz w:val="20"/>
          <w:szCs w:val="20"/>
        </w:rPr>
        <w:t>Man unterscheidet:</w:t>
      </w:r>
    </w:p>
    <w:p w14:paraId="3D369D5F" w14:textId="137E4E4A" w:rsidR="004F08D2" w:rsidRDefault="004F08D2" w:rsidP="00323299">
      <w:pPr>
        <w:pStyle w:val="Listenabsatz"/>
        <w:numPr>
          <w:ilvl w:val="0"/>
          <w:numId w:val="38"/>
        </w:numPr>
        <w:tabs>
          <w:tab w:val="right" w:pos="9072"/>
        </w:tabs>
        <w:rPr>
          <w:sz w:val="20"/>
          <w:szCs w:val="20"/>
        </w:rPr>
      </w:pPr>
      <w:r w:rsidRPr="00323299">
        <w:rPr>
          <w:sz w:val="20"/>
          <w:szCs w:val="20"/>
        </w:rPr>
        <w:t>Stichtagsinventur</w:t>
      </w:r>
    </w:p>
    <w:p w14:paraId="1CFA122E" w14:textId="4D4E6A8F" w:rsidR="00323299" w:rsidRDefault="00323299" w:rsidP="00323299">
      <w:pPr>
        <w:pStyle w:val="Listenabsatz"/>
        <w:numPr>
          <w:ilvl w:val="0"/>
          <w:numId w:val="38"/>
        </w:numPr>
        <w:tabs>
          <w:tab w:val="right" w:pos="9072"/>
        </w:tabs>
        <w:rPr>
          <w:sz w:val="20"/>
          <w:szCs w:val="20"/>
        </w:rPr>
      </w:pPr>
      <w:r>
        <w:rPr>
          <w:sz w:val="20"/>
          <w:szCs w:val="20"/>
        </w:rPr>
        <w:t>Ausgeweitete Sichtagsinventur (Zehn-Tages-Zeitraum)</w:t>
      </w:r>
    </w:p>
    <w:p w14:paraId="5CC15454" w14:textId="3CD105CF" w:rsidR="00323299" w:rsidRDefault="00323299" w:rsidP="00323299">
      <w:pPr>
        <w:pStyle w:val="Listenabsatz"/>
        <w:numPr>
          <w:ilvl w:val="0"/>
          <w:numId w:val="38"/>
        </w:numPr>
        <w:tabs>
          <w:tab w:val="right" w:pos="9072"/>
        </w:tabs>
        <w:rPr>
          <w:sz w:val="20"/>
          <w:szCs w:val="20"/>
        </w:rPr>
      </w:pPr>
      <w:r>
        <w:rPr>
          <w:sz w:val="20"/>
          <w:szCs w:val="20"/>
        </w:rPr>
        <w:t>Vor- oder Nachverlagerte Inventur</w:t>
      </w:r>
    </w:p>
    <w:p w14:paraId="487BE617" w14:textId="2EF91B54" w:rsidR="00323299" w:rsidRDefault="00323299" w:rsidP="00323299">
      <w:pPr>
        <w:pStyle w:val="Listenabsatz"/>
        <w:numPr>
          <w:ilvl w:val="0"/>
          <w:numId w:val="38"/>
        </w:numPr>
        <w:tabs>
          <w:tab w:val="right" w:pos="9072"/>
        </w:tabs>
        <w:rPr>
          <w:sz w:val="20"/>
          <w:szCs w:val="20"/>
        </w:rPr>
      </w:pPr>
      <w:r>
        <w:rPr>
          <w:sz w:val="20"/>
          <w:szCs w:val="20"/>
        </w:rPr>
        <w:t>Permanente Inventur</w:t>
      </w:r>
    </w:p>
    <w:p w14:paraId="270AB3ED" w14:textId="77777777" w:rsidR="00323299" w:rsidRDefault="00323299" w:rsidP="00323299">
      <w:pPr>
        <w:pStyle w:val="Listenabsatz"/>
        <w:tabs>
          <w:tab w:val="right" w:pos="9072"/>
        </w:tabs>
        <w:ind w:left="0"/>
        <w:rPr>
          <w:sz w:val="20"/>
          <w:szCs w:val="20"/>
        </w:rPr>
      </w:pPr>
    </w:p>
    <w:p w14:paraId="40B4442D" w14:textId="1C940E0E" w:rsidR="00323299" w:rsidRDefault="00323299" w:rsidP="00323299">
      <w:pPr>
        <w:pStyle w:val="Listenabsatz"/>
        <w:tabs>
          <w:tab w:val="right" w:pos="9072"/>
        </w:tabs>
        <w:ind w:left="0"/>
        <w:rPr>
          <w:b/>
          <w:bCs/>
          <w:sz w:val="20"/>
          <w:szCs w:val="20"/>
        </w:rPr>
      </w:pPr>
      <w:r w:rsidRPr="00323299">
        <w:rPr>
          <w:b/>
          <w:bCs/>
          <w:sz w:val="20"/>
          <w:szCs w:val="20"/>
        </w:rPr>
        <w:t>2.1.2 Inventar</w:t>
      </w:r>
    </w:p>
    <w:p w14:paraId="55FFF636" w14:textId="74DD5936" w:rsidR="00323299" w:rsidRDefault="00F3290D" w:rsidP="00323299">
      <w:pPr>
        <w:pStyle w:val="Listenabsatz"/>
        <w:tabs>
          <w:tab w:val="right" w:pos="9072"/>
        </w:tabs>
        <w:ind w:left="0"/>
        <w:rPr>
          <w:sz w:val="20"/>
          <w:szCs w:val="20"/>
        </w:rPr>
      </w:pPr>
      <w:r>
        <w:rPr>
          <w:sz w:val="20"/>
          <w:szCs w:val="20"/>
        </w:rPr>
        <w:t>Besteht aus 3 Teilen:</w:t>
      </w:r>
    </w:p>
    <w:p w14:paraId="31B0153A" w14:textId="1BAA04A5" w:rsidR="00A17DAC" w:rsidRDefault="00A17DAC" w:rsidP="00323299">
      <w:pPr>
        <w:pStyle w:val="Listenabsatz"/>
        <w:tabs>
          <w:tab w:val="right" w:pos="9072"/>
        </w:tabs>
        <w:ind w:left="0"/>
        <w:rPr>
          <w:sz w:val="20"/>
          <w:szCs w:val="20"/>
        </w:rPr>
      </w:pPr>
      <w:r w:rsidRPr="00A17DAC">
        <w:rPr>
          <w:sz w:val="20"/>
          <w:szCs w:val="20"/>
        </w:rPr>
        <w:t xml:space="preserve">• Vermögen </w:t>
      </w:r>
      <w:r>
        <w:rPr>
          <w:sz w:val="20"/>
          <w:szCs w:val="20"/>
        </w:rPr>
        <w:t>(Anlage- und Umlaufvermögen)</w:t>
      </w:r>
    </w:p>
    <w:p w14:paraId="521AFCFF" w14:textId="77777777" w:rsidR="00A17DAC" w:rsidRDefault="00A17DAC" w:rsidP="00323299">
      <w:pPr>
        <w:pStyle w:val="Listenabsatz"/>
        <w:tabs>
          <w:tab w:val="right" w:pos="9072"/>
        </w:tabs>
        <w:ind w:left="0"/>
        <w:rPr>
          <w:sz w:val="20"/>
          <w:szCs w:val="20"/>
        </w:rPr>
      </w:pPr>
      <w:r w:rsidRPr="00A17DAC">
        <w:rPr>
          <w:sz w:val="20"/>
          <w:szCs w:val="20"/>
        </w:rPr>
        <w:t xml:space="preserve">• Eigenkapital oder Reinvermögen </w:t>
      </w:r>
    </w:p>
    <w:p w14:paraId="2577D4C8" w14:textId="0CD795B9" w:rsidR="00F3290D" w:rsidRDefault="00A17DAC" w:rsidP="00323299">
      <w:pPr>
        <w:pStyle w:val="Listenabsatz"/>
        <w:tabs>
          <w:tab w:val="right" w:pos="9072"/>
        </w:tabs>
        <w:ind w:left="0"/>
        <w:rPr>
          <w:sz w:val="20"/>
          <w:szCs w:val="20"/>
        </w:rPr>
      </w:pPr>
      <w:r w:rsidRPr="00A17DAC">
        <w:rPr>
          <w:sz w:val="20"/>
          <w:szCs w:val="20"/>
        </w:rPr>
        <w:t>• Schulden</w:t>
      </w:r>
      <w:r w:rsidR="00A96990">
        <w:rPr>
          <w:sz w:val="20"/>
          <w:szCs w:val="20"/>
        </w:rPr>
        <w:t xml:space="preserve"> (</w:t>
      </w:r>
      <w:r w:rsidR="005B5C91">
        <w:rPr>
          <w:sz w:val="20"/>
          <w:szCs w:val="20"/>
        </w:rPr>
        <w:t>Langfristige und Kurzfristige Verbindlichkeiten</w:t>
      </w:r>
      <w:r w:rsidR="00A96990">
        <w:rPr>
          <w:sz w:val="20"/>
          <w:szCs w:val="20"/>
        </w:rPr>
        <w:t>)</w:t>
      </w:r>
    </w:p>
    <w:p w14:paraId="361D7C94" w14:textId="77777777" w:rsidR="003C7B15" w:rsidRDefault="003C7B15" w:rsidP="00323299">
      <w:pPr>
        <w:pStyle w:val="Listenabsatz"/>
        <w:tabs>
          <w:tab w:val="right" w:pos="9072"/>
        </w:tabs>
        <w:ind w:left="0"/>
        <w:rPr>
          <w:sz w:val="20"/>
          <w:szCs w:val="20"/>
        </w:rPr>
      </w:pPr>
    </w:p>
    <w:p w14:paraId="6ED39BE7" w14:textId="27D6A726" w:rsidR="003C7B15" w:rsidRDefault="003C7B15" w:rsidP="00323299">
      <w:pPr>
        <w:pStyle w:val="Listenabsatz"/>
        <w:tabs>
          <w:tab w:val="right" w:pos="9072"/>
        </w:tabs>
        <w:ind w:left="0"/>
        <w:rPr>
          <w:sz w:val="20"/>
          <w:szCs w:val="20"/>
        </w:rPr>
      </w:pPr>
      <w:r w:rsidRPr="003C7B15">
        <w:rPr>
          <w:sz w:val="20"/>
          <w:szCs w:val="20"/>
        </w:rPr>
        <w:t>Zu beachten ist, dass bei der Erstellung des Inventars die Vermögensgegenstände nach zunehmender „Flüssigkeit“ (Liquidität) und die Schulden nach Fristigkeit (Fälligkeit, Zahlungsdringlichkeit) geordnet werden. Im Rahmen des Umlaufvermögens wird demzufolge zunächst das Vorratsvermögen vor dem Bankbestand und vor dem Kassenbestand aufgeführt</w:t>
      </w:r>
    </w:p>
    <w:p w14:paraId="76ED998E" w14:textId="77777777" w:rsidR="003C7B15" w:rsidRDefault="003C7B15" w:rsidP="00323299">
      <w:pPr>
        <w:pStyle w:val="Listenabsatz"/>
        <w:tabs>
          <w:tab w:val="right" w:pos="9072"/>
        </w:tabs>
        <w:ind w:left="0"/>
        <w:rPr>
          <w:sz w:val="20"/>
          <w:szCs w:val="20"/>
        </w:rPr>
      </w:pPr>
    </w:p>
    <w:p w14:paraId="7ED62143" w14:textId="42B2092C" w:rsidR="003C7B15" w:rsidRDefault="003C7B15" w:rsidP="00323299">
      <w:pPr>
        <w:pStyle w:val="Listenabsatz"/>
        <w:tabs>
          <w:tab w:val="right" w:pos="9072"/>
        </w:tabs>
        <w:ind w:left="0"/>
        <w:rPr>
          <w:sz w:val="20"/>
          <w:szCs w:val="20"/>
        </w:rPr>
      </w:pPr>
      <w:r w:rsidRPr="003C7B15">
        <w:rPr>
          <w:sz w:val="20"/>
          <w:szCs w:val="20"/>
        </w:rPr>
        <w:t>Mit der Inventur erfasst das Unternehmen alle Vermögensgegenstände und Schulden und erstellt damit das Inventar als Grundlage für den Jahresabschluss</w:t>
      </w:r>
    </w:p>
    <w:p w14:paraId="7A7E0C83" w14:textId="77777777" w:rsidR="00A17DAC" w:rsidRDefault="00A17DAC" w:rsidP="00323299">
      <w:pPr>
        <w:pStyle w:val="Listenabsatz"/>
        <w:tabs>
          <w:tab w:val="right" w:pos="9072"/>
        </w:tabs>
        <w:ind w:left="0"/>
        <w:rPr>
          <w:sz w:val="20"/>
          <w:szCs w:val="20"/>
        </w:rPr>
      </w:pPr>
    </w:p>
    <w:p w14:paraId="341FCD80" w14:textId="7711562E" w:rsidR="003C7B15" w:rsidRDefault="003C7B15" w:rsidP="00323299">
      <w:pPr>
        <w:pStyle w:val="Listenabsatz"/>
        <w:tabs>
          <w:tab w:val="right" w:pos="9072"/>
        </w:tabs>
        <w:ind w:left="0"/>
        <w:rPr>
          <w:b/>
          <w:bCs/>
          <w:sz w:val="20"/>
          <w:szCs w:val="20"/>
        </w:rPr>
      </w:pPr>
      <w:r>
        <w:rPr>
          <w:b/>
          <w:bCs/>
          <w:sz w:val="20"/>
          <w:szCs w:val="20"/>
        </w:rPr>
        <w:t>2.1.3 Bilanz</w:t>
      </w:r>
    </w:p>
    <w:p w14:paraId="56EF2D1A" w14:textId="77777777" w:rsidR="003C7B15" w:rsidRDefault="003C7B15" w:rsidP="00323299">
      <w:pPr>
        <w:pStyle w:val="Listenabsatz"/>
        <w:tabs>
          <w:tab w:val="right" w:pos="9072"/>
        </w:tabs>
        <w:ind w:left="0"/>
        <w:rPr>
          <w:sz w:val="20"/>
          <w:szCs w:val="20"/>
        </w:rPr>
      </w:pPr>
    </w:p>
    <w:p w14:paraId="592DD04A" w14:textId="5C92A2D5" w:rsidR="003C7B15" w:rsidRDefault="00393B51" w:rsidP="00323299">
      <w:pPr>
        <w:pStyle w:val="Listenabsatz"/>
        <w:tabs>
          <w:tab w:val="right" w:pos="9072"/>
        </w:tabs>
        <w:ind w:left="0"/>
        <w:rPr>
          <w:sz w:val="20"/>
          <w:szCs w:val="20"/>
        </w:rPr>
      </w:pPr>
      <w:r w:rsidRPr="00393B51">
        <w:rPr>
          <w:sz w:val="20"/>
          <w:szCs w:val="20"/>
        </w:rPr>
        <w:t>Die Bilanz wird traditionell in Kontenform abgebildet, wobei auf der linken Bilanzseite die Aktiva (Vermögensgegenstände) und auf der rechten Bilanzseite die Passiva (</w:t>
      </w:r>
      <w:proofErr w:type="spellStart"/>
      <w:r w:rsidRPr="00393B51">
        <w:rPr>
          <w:sz w:val="20"/>
          <w:szCs w:val="20"/>
        </w:rPr>
        <w:t>Eigenund</w:t>
      </w:r>
      <w:proofErr w:type="spellEnd"/>
      <w:r w:rsidRPr="00393B51">
        <w:rPr>
          <w:sz w:val="20"/>
          <w:szCs w:val="20"/>
        </w:rPr>
        <w:t xml:space="preserve"> Fremdkapital) dargestellt werden. In diesem Zusammenhang wird auch von der Seite der Aktivseite als Seite der Mittelverwendung und der Passivseite als Seite der Mittelherkunft gesprochen.</w:t>
      </w:r>
    </w:p>
    <w:p w14:paraId="0F59C005" w14:textId="77777777" w:rsidR="00BD42CF" w:rsidRDefault="00BD42CF" w:rsidP="00323299">
      <w:pPr>
        <w:pStyle w:val="Listenabsatz"/>
        <w:tabs>
          <w:tab w:val="right" w:pos="9072"/>
        </w:tabs>
        <w:ind w:left="0"/>
        <w:rPr>
          <w:sz w:val="20"/>
          <w:szCs w:val="20"/>
        </w:rPr>
      </w:pPr>
    </w:p>
    <w:p w14:paraId="7EE58EAC" w14:textId="01D56FBD" w:rsidR="00BD42CF" w:rsidRDefault="00BD42CF" w:rsidP="00323299">
      <w:pPr>
        <w:pStyle w:val="Listenabsatz"/>
        <w:tabs>
          <w:tab w:val="right" w:pos="9072"/>
        </w:tabs>
        <w:ind w:left="0"/>
        <w:rPr>
          <w:sz w:val="20"/>
          <w:szCs w:val="20"/>
        </w:rPr>
      </w:pPr>
      <w:r w:rsidRPr="00BD42CF">
        <w:rPr>
          <w:sz w:val="20"/>
          <w:szCs w:val="20"/>
        </w:rPr>
        <w:t>Bei einer Bilanz sind Aktiv- und Passivseite ausgeglichen</w:t>
      </w:r>
    </w:p>
    <w:p w14:paraId="6302DD2C" w14:textId="77777777" w:rsidR="00BD42CF" w:rsidRDefault="00BD42CF" w:rsidP="00323299">
      <w:pPr>
        <w:pStyle w:val="Listenabsatz"/>
        <w:tabs>
          <w:tab w:val="right" w:pos="9072"/>
        </w:tabs>
        <w:ind w:left="0"/>
        <w:rPr>
          <w:sz w:val="20"/>
          <w:szCs w:val="20"/>
        </w:rPr>
      </w:pPr>
    </w:p>
    <w:p w14:paraId="168F8719" w14:textId="57B7E020" w:rsidR="00BD42CF" w:rsidRDefault="00BD42CF" w:rsidP="00323299">
      <w:pPr>
        <w:pStyle w:val="Listenabsatz"/>
        <w:tabs>
          <w:tab w:val="right" w:pos="9072"/>
        </w:tabs>
        <w:ind w:left="0"/>
        <w:rPr>
          <w:sz w:val="20"/>
          <w:szCs w:val="20"/>
        </w:rPr>
      </w:pPr>
      <w:r>
        <w:rPr>
          <w:b/>
          <w:bCs/>
          <w:sz w:val="20"/>
          <w:szCs w:val="20"/>
        </w:rPr>
        <w:t>2.2 Wertveränderung der Bestandskosten</w:t>
      </w:r>
    </w:p>
    <w:p w14:paraId="51DAF456" w14:textId="77777777" w:rsidR="00BD42CF" w:rsidRDefault="00BD42CF" w:rsidP="00323299">
      <w:pPr>
        <w:pStyle w:val="Listenabsatz"/>
        <w:tabs>
          <w:tab w:val="right" w:pos="9072"/>
        </w:tabs>
        <w:ind w:left="0"/>
        <w:rPr>
          <w:sz w:val="20"/>
          <w:szCs w:val="20"/>
        </w:rPr>
      </w:pPr>
    </w:p>
    <w:p w14:paraId="3F1776AF" w14:textId="5A9F1437" w:rsidR="00BD42CF" w:rsidRDefault="005E3DC6" w:rsidP="00323299">
      <w:pPr>
        <w:pStyle w:val="Listenabsatz"/>
        <w:tabs>
          <w:tab w:val="right" w:pos="9072"/>
        </w:tabs>
        <w:ind w:left="0"/>
        <w:rPr>
          <w:sz w:val="20"/>
          <w:szCs w:val="20"/>
        </w:rPr>
      </w:pPr>
      <w:r w:rsidRPr="005E3DC6">
        <w:rPr>
          <w:sz w:val="20"/>
          <w:szCs w:val="20"/>
        </w:rPr>
        <w:t>Durch das System der doppelten Buchführung werden bei einem Geschäftsvorfall immer zwei Bilanzpositionen verändert. Trotzdem gilt weiter: „Aktiva gleich Passiva!“. Die Summen beider Bilanzseiten bleiben, wenn auch in veränderter Höhe, immer gleich.</w:t>
      </w:r>
    </w:p>
    <w:p w14:paraId="4AEB5133" w14:textId="77777777" w:rsidR="005E3DC6" w:rsidRDefault="005E3DC6" w:rsidP="00323299">
      <w:pPr>
        <w:pStyle w:val="Listenabsatz"/>
        <w:tabs>
          <w:tab w:val="right" w:pos="9072"/>
        </w:tabs>
        <w:ind w:left="0"/>
        <w:rPr>
          <w:sz w:val="20"/>
          <w:szCs w:val="20"/>
        </w:rPr>
      </w:pPr>
    </w:p>
    <w:p w14:paraId="787FCA70" w14:textId="5BB3A70A" w:rsidR="005E3DC6" w:rsidRDefault="005E3DC6" w:rsidP="00323299">
      <w:pPr>
        <w:pStyle w:val="Listenabsatz"/>
        <w:tabs>
          <w:tab w:val="right" w:pos="9072"/>
        </w:tabs>
        <w:ind w:left="0"/>
        <w:rPr>
          <w:sz w:val="20"/>
          <w:szCs w:val="20"/>
        </w:rPr>
      </w:pPr>
      <w:r>
        <w:rPr>
          <w:b/>
          <w:bCs/>
          <w:sz w:val="20"/>
          <w:szCs w:val="20"/>
        </w:rPr>
        <w:t>2.2.1 Aktivtausch</w:t>
      </w:r>
    </w:p>
    <w:p w14:paraId="4F51202F" w14:textId="3CFFBF8E" w:rsidR="005E3DC6" w:rsidRDefault="00374F3F" w:rsidP="00323299">
      <w:pPr>
        <w:pStyle w:val="Listenabsatz"/>
        <w:tabs>
          <w:tab w:val="right" w:pos="9072"/>
        </w:tabs>
        <w:ind w:left="0"/>
        <w:rPr>
          <w:sz w:val="20"/>
          <w:szCs w:val="20"/>
        </w:rPr>
      </w:pPr>
      <w:r w:rsidRPr="00374F3F">
        <w:rPr>
          <w:sz w:val="20"/>
          <w:szCs w:val="20"/>
        </w:rPr>
        <w:t>Bei einem Geschäftsvorfall, bei dem lediglich zwei Aktivposten der Bilanz betroffen sind, handelt es sich um einen Aktivtausch.</w:t>
      </w:r>
    </w:p>
    <w:p w14:paraId="77DB3B73" w14:textId="77777777" w:rsidR="009C583C" w:rsidRDefault="009C583C" w:rsidP="00323299">
      <w:pPr>
        <w:pStyle w:val="Listenabsatz"/>
        <w:tabs>
          <w:tab w:val="right" w:pos="9072"/>
        </w:tabs>
        <w:ind w:left="0"/>
        <w:rPr>
          <w:sz w:val="20"/>
          <w:szCs w:val="20"/>
        </w:rPr>
      </w:pPr>
      <w:r w:rsidRPr="009C583C">
        <w:rPr>
          <w:b/>
          <w:bCs/>
          <w:sz w:val="20"/>
          <w:szCs w:val="20"/>
        </w:rPr>
        <w:t>2.2.2 Passivtausch</w:t>
      </w:r>
      <w:r w:rsidRPr="009C583C">
        <w:rPr>
          <w:sz w:val="20"/>
          <w:szCs w:val="20"/>
        </w:rPr>
        <w:t xml:space="preserve"> </w:t>
      </w:r>
    </w:p>
    <w:p w14:paraId="735F0E39" w14:textId="379F5DB8" w:rsidR="009C583C" w:rsidRDefault="009C583C" w:rsidP="00323299">
      <w:pPr>
        <w:pStyle w:val="Listenabsatz"/>
        <w:tabs>
          <w:tab w:val="right" w:pos="9072"/>
        </w:tabs>
        <w:ind w:left="0"/>
        <w:rPr>
          <w:sz w:val="20"/>
          <w:szCs w:val="20"/>
        </w:rPr>
      </w:pPr>
      <w:r w:rsidRPr="009C583C">
        <w:rPr>
          <w:sz w:val="20"/>
          <w:szCs w:val="20"/>
        </w:rPr>
        <w:t>Werden bei einem Geschäftsvorfall nur Positionen der Passivseite verändert, liegt ein Passivtausch vor.</w:t>
      </w:r>
    </w:p>
    <w:p w14:paraId="1430DCB1" w14:textId="77777777" w:rsidR="009C583C" w:rsidRPr="009C583C" w:rsidRDefault="009C583C" w:rsidP="00323299">
      <w:pPr>
        <w:pStyle w:val="Listenabsatz"/>
        <w:tabs>
          <w:tab w:val="right" w:pos="9072"/>
        </w:tabs>
        <w:ind w:left="0"/>
        <w:rPr>
          <w:b/>
          <w:bCs/>
          <w:sz w:val="20"/>
          <w:szCs w:val="20"/>
        </w:rPr>
      </w:pPr>
      <w:r w:rsidRPr="009C583C">
        <w:rPr>
          <w:b/>
          <w:bCs/>
          <w:sz w:val="20"/>
          <w:szCs w:val="20"/>
        </w:rPr>
        <w:lastRenderedPageBreak/>
        <w:t xml:space="preserve">2.2.3 Aktiv-Passiv-Mehrung </w:t>
      </w:r>
    </w:p>
    <w:p w14:paraId="6B52BFEE" w14:textId="5D4DFEB2" w:rsidR="009C583C" w:rsidRDefault="009C583C" w:rsidP="00323299">
      <w:pPr>
        <w:pStyle w:val="Listenabsatz"/>
        <w:tabs>
          <w:tab w:val="right" w:pos="9072"/>
        </w:tabs>
        <w:ind w:left="0"/>
        <w:rPr>
          <w:sz w:val="20"/>
          <w:szCs w:val="20"/>
        </w:rPr>
      </w:pPr>
      <w:r w:rsidRPr="009C583C">
        <w:rPr>
          <w:sz w:val="20"/>
          <w:szCs w:val="20"/>
        </w:rPr>
        <w:t>Bei einer Aktiv-Passiv-Mehrung erhöhen sich durch den Geschäftsvorfall jeweils ein aktiver und ein passiver Bilanzposten. Dies wird auch als Bilanzverlängerung bezeichnet.</w:t>
      </w:r>
    </w:p>
    <w:p w14:paraId="5094211C" w14:textId="77777777" w:rsidR="009C583C" w:rsidRPr="009C583C" w:rsidRDefault="009C583C" w:rsidP="00323299">
      <w:pPr>
        <w:pStyle w:val="Listenabsatz"/>
        <w:tabs>
          <w:tab w:val="right" w:pos="9072"/>
        </w:tabs>
        <w:ind w:left="0"/>
        <w:rPr>
          <w:b/>
          <w:bCs/>
          <w:sz w:val="20"/>
          <w:szCs w:val="20"/>
        </w:rPr>
      </w:pPr>
      <w:r w:rsidRPr="009C583C">
        <w:rPr>
          <w:b/>
          <w:bCs/>
          <w:sz w:val="20"/>
          <w:szCs w:val="20"/>
        </w:rPr>
        <w:t xml:space="preserve">2.2.4 Aktiv-Passiv-Minderung </w:t>
      </w:r>
    </w:p>
    <w:p w14:paraId="5BC8B38A" w14:textId="745DE12B" w:rsidR="009C583C" w:rsidRDefault="009C583C" w:rsidP="00323299">
      <w:pPr>
        <w:pStyle w:val="Listenabsatz"/>
        <w:tabs>
          <w:tab w:val="right" w:pos="9072"/>
        </w:tabs>
        <w:ind w:left="0"/>
        <w:rPr>
          <w:sz w:val="20"/>
          <w:szCs w:val="20"/>
        </w:rPr>
      </w:pPr>
      <w:r w:rsidRPr="009C583C">
        <w:rPr>
          <w:sz w:val="20"/>
          <w:szCs w:val="20"/>
        </w:rPr>
        <w:t>Nimmt durch den Geschäftsvorfall sowohl ein Aktivposten als auch ein Passivposten wertmäßig ab, liegt eine Aktiv-Passiv-Minderung oder auch eine so bezeichnete Bilanzverkürzung vor.</w:t>
      </w:r>
    </w:p>
    <w:p w14:paraId="35016FA1" w14:textId="77777777" w:rsidR="00E31BA2" w:rsidRDefault="00E31BA2" w:rsidP="00323299">
      <w:pPr>
        <w:pStyle w:val="Listenabsatz"/>
        <w:tabs>
          <w:tab w:val="right" w:pos="9072"/>
        </w:tabs>
        <w:ind w:left="0"/>
        <w:rPr>
          <w:sz w:val="20"/>
          <w:szCs w:val="20"/>
        </w:rPr>
      </w:pPr>
    </w:p>
    <w:p w14:paraId="6F956544" w14:textId="45D5BB10" w:rsidR="00E31BA2" w:rsidRDefault="00E31BA2" w:rsidP="00323299">
      <w:pPr>
        <w:pStyle w:val="Listenabsatz"/>
        <w:tabs>
          <w:tab w:val="right" w:pos="9072"/>
        </w:tabs>
        <w:ind w:left="0"/>
        <w:rPr>
          <w:sz w:val="20"/>
          <w:szCs w:val="20"/>
        </w:rPr>
      </w:pPr>
      <w:r w:rsidRPr="00E31BA2">
        <w:rPr>
          <w:sz w:val="20"/>
          <w:szCs w:val="20"/>
        </w:rPr>
        <w:t>Werden ausschließlich Bestandskonten bebucht, ist keine Gewinnauswirkung zu verzeichnen.</w:t>
      </w:r>
    </w:p>
    <w:p w14:paraId="46CC74E6" w14:textId="77777777" w:rsidR="00E31BA2" w:rsidRDefault="00E31BA2" w:rsidP="00323299">
      <w:pPr>
        <w:pStyle w:val="Listenabsatz"/>
        <w:tabs>
          <w:tab w:val="right" w:pos="9072"/>
        </w:tabs>
        <w:ind w:left="0"/>
        <w:rPr>
          <w:sz w:val="20"/>
          <w:szCs w:val="20"/>
        </w:rPr>
      </w:pPr>
    </w:p>
    <w:p w14:paraId="184EF4E8" w14:textId="0F2C333E" w:rsidR="00E31BA2" w:rsidRDefault="00E31BA2" w:rsidP="00323299">
      <w:pPr>
        <w:pStyle w:val="Listenabsatz"/>
        <w:tabs>
          <w:tab w:val="right" w:pos="9072"/>
        </w:tabs>
        <w:ind w:left="0"/>
        <w:rPr>
          <w:b/>
          <w:bCs/>
          <w:sz w:val="20"/>
          <w:szCs w:val="20"/>
          <w:u w:val="single"/>
        </w:rPr>
      </w:pPr>
      <w:r>
        <w:rPr>
          <w:b/>
          <w:bCs/>
          <w:sz w:val="20"/>
          <w:szCs w:val="20"/>
          <w:u w:val="single"/>
        </w:rPr>
        <w:t>3 Vertiefung der Unternehmensrechnung</w:t>
      </w:r>
    </w:p>
    <w:p w14:paraId="10FCA1CF" w14:textId="035C1B96" w:rsidR="00031EBD" w:rsidRDefault="00031EBD" w:rsidP="00323299">
      <w:pPr>
        <w:pStyle w:val="Listenabsatz"/>
        <w:tabs>
          <w:tab w:val="right" w:pos="9072"/>
        </w:tabs>
        <w:ind w:left="0"/>
        <w:rPr>
          <w:b/>
          <w:bCs/>
          <w:sz w:val="20"/>
          <w:szCs w:val="20"/>
        </w:rPr>
      </w:pPr>
      <w:r>
        <w:rPr>
          <w:b/>
          <w:bCs/>
          <w:sz w:val="20"/>
          <w:szCs w:val="20"/>
        </w:rPr>
        <w:t>3.1 Eigenkapital und Eigenkapitalveränderungen</w:t>
      </w:r>
    </w:p>
    <w:p w14:paraId="6278F18F" w14:textId="47EB28FD" w:rsidR="000728C9" w:rsidRDefault="000728C9" w:rsidP="00323299">
      <w:pPr>
        <w:pStyle w:val="Listenabsatz"/>
        <w:tabs>
          <w:tab w:val="right" w:pos="9072"/>
        </w:tabs>
        <w:ind w:left="0"/>
        <w:rPr>
          <w:b/>
          <w:bCs/>
          <w:sz w:val="20"/>
          <w:szCs w:val="20"/>
        </w:rPr>
      </w:pPr>
      <w:r>
        <w:rPr>
          <w:b/>
          <w:bCs/>
          <w:sz w:val="20"/>
          <w:szCs w:val="20"/>
        </w:rPr>
        <w:t>3.1.1 Aufwendungen und Erträge</w:t>
      </w:r>
    </w:p>
    <w:p w14:paraId="237B9344" w14:textId="77777777" w:rsidR="00202F1A" w:rsidRPr="00202F1A" w:rsidRDefault="00202F1A" w:rsidP="00323299">
      <w:pPr>
        <w:pStyle w:val="Listenabsatz"/>
        <w:tabs>
          <w:tab w:val="right" w:pos="9072"/>
        </w:tabs>
        <w:ind w:left="0"/>
        <w:rPr>
          <w:sz w:val="20"/>
          <w:szCs w:val="20"/>
        </w:rPr>
      </w:pPr>
    </w:p>
    <w:p w14:paraId="21B21CDF" w14:textId="7D23D4F2" w:rsidR="00202F1A" w:rsidRDefault="00202F1A" w:rsidP="00323299">
      <w:pPr>
        <w:pStyle w:val="Listenabsatz"/>
        <w:tabs>
          <w:tab w:val="right" w:pos="9072"/>
        </w:tabs>
        <w:ind w:left="0"/>
        <w:rPr>
          <w:sz w:val="20"/>
          <w:szCs w:val="20"/>
        </w:rPr>
      </w:pPr>
      <w:r w:rsidRPr="00202F1A">
        <w:rPr>
          <w:sz w:val="20"/>
          <w:szCs w:val="20"/>
        </w:rPr>
        <w:t>Die Begriffe Aufwendungen und Erträge bezeichnen den – in Geld – bewerteten, betrieblich veranlassten Werteverzehr bzw. Wertezuwachs</w:t>
      </w:r>
    </w:p>
    <w:p w14:paraId="42D7AB9D" w14:textId="77777777" w:rsidR="001469AF" w:rsidRPr="001469AF" w:rsidRDefault="001469AF" w:rsidP="001469AF">
      <w:pPr>
        <w:pStyle w:val="Listenabsatz"/>
        <w:numPr>
          <w:ilvl w:val="0"/>
          <w:numId w:val="39"/>
        </w:numPr>
        <w:tabs>
          <w:tab w:val="right" w:pos="9072"/>
        </w:tabs>
        <w:rPr>
          <w:sz w:val="20"/>
          <w:szCs w:val="20"/>
        </w:rPr>
      </w:pPr>
      <w:r w:rsidRPr="001469AF">
        <w:rPr>
          <w:sz w:val="20"/>
          <w:szCs w:val="20"/>
        </w:rPr>
        <w:t>Beim Werteverzehr entstehen weder unmittelbarer Vermögenszuwachs noch Schuldenminderung.</w:t>
      </w:r>
    </w:p>
    <w:p w14:paraId="66DF7DED" w14:textId="77777777" w:rsidR="001469AF" w:rsidRPr="001469AF" w:rsidRDefault="001469AF" w:rsidP="001469AF">
      <w:pPr>
        <w:pStyle w:val="Listenabsatz"/>
        <w:numPr>
          <w:ilvl w:val="0"/>
          <w:numId w:val="39"/>
        </w:numPr>
        <w:tabs>
          <w:tab w:val="right" w:pos="9072"/>
        </w:tabs>
        <w:rPr>
          <w:sz w:val="20"/>
          <w:szCs w:val="20"/>
        </w:rPr>
      </w:pPr>
      <w:r w:rsidRPr="001469AF">
        <w:rPr>
          <w:sz w:val="20"/>
          <w:szCs w:val="20"/>
        </w:rPr>
        <w:t>Es werden lediglich Stoffe verbraucht oder Dienstleistungen genutzt (Aufwendungen).</w:t>
      </w:r>
    </w:p>
    <w:p w14:paraId="26EEC969" w14:textId="77777777" w:rsidR="001469AF" w:rsidRPr="001469AF" w:rsidRDefault="001469AF" w:rsidP="001469AF">
      <w:pPr>
        <w:pStyle w:val="Listenabsatz"/>
        <w:numPr>
          <w:ilvl w:val="0"/>
          <w:numId w:val="39"/>
        </w:numPr>
        <w:tabs>
          <w:tab w:val="right" w:pos="9072"/>
        </w:tabs>
        <w:rPr>
          <w:sz w:val="20"/>
          <w:szCs w:val="20"/>
        </w:rPr>
      </w:pPr>
      <w:r w:rsidRPr="001469AF">
        <w:rPr>
          <w:sz w:val="20"/>
          <w:szCs w:val="20"/>
        </w:rPr>
        <w:t>Aufwendungen bedeuten Input an Produktionsfaktoren und beeinflussen den Unternehmenserfolg.</w:t>
      </w:r>
    </w:p>
    <w:p w14:paraId="31B19298" w14:textId="77777777" w:rsidR="001469AF" w:rsidRPr="001469AF" w:rsidRDefault="001469AF" w:rsidP="001469AF">
      <w:pPr>
        <w:pStyle w:val="Listenabsatz"/>
        <w:numPr>
          <w:ilvl w:val="0"/>
          <w:numId w:val="39"/>
        </w:numPr>
        <w:tabs>
          <w:tab w:val="right" w:pos="9072"/>
        </w:tabs>
        <w:rPr>
          <w:sz w:val="20"/>
          <w:szCs w:val="20"/>
        </w:rPr>
      </w:pPr>
      <w:r w:rsidRPr="001469AF">
        <w:rPr>
          <w:sz w:val="20"/>
          <w:szCs w:val="20"/>
        </w:rPr>
        <w:t>Output an Produkten führt zu Wertezuwachs und damit zu Erträgen.</w:t>
      </w:r>
    </w:p>
    <w:p w14:paraId="045195B5" w14:textId="77777777" w:rsidR="001469AF" w:rsidRPr="001469AF" w:rsidRDefault="001469AF" w:rsidP="001469AF">
      <w:pPr>
        <w:pStyle w:val="Listenabsatz"/>
        <w:numPr>
          <w:ilvl w:val="0"/>
          <w:numId w:val="39"/>
        </w:numPr>
        <w:tabs>
          <w:tab w:val="right" w:pos="9072"/>
        </w:tabs>
        <w:rPr>
          <w:sz w:val="20"/>
          <w:szCs w:val="20"/>
        </w:rPr>
      </w:pPr>
      <w:r w:rsidRPr="001469AF">
        <w:rPr>
          <w:sz w:val="20"/>
          <w:szCs w:val="20"/>
        </w:rPr>
        <w:t>Auch andere Leistungen des Unternehmens (z. B. Provisionen) können Erträge erzeugen.</w:t>
      </w:r>
    </w:p>
    <w:p w14:paraId="61E0DA75" w14:textId="49FE3FA7" w:rsidR="001469AF" w:rsidRDefault="00274A1A" w:rsidP="00323299">
      <w:pPr>
        <w:pStyle w:val="Listenabsatz"/>
        <w:tabs>
          <w:tab w:val="right" w:pos="9072"/>
        </w:tabs>
        <w:ind w:left="0"/>
        <w:rPr>
          <w:b/>
          <w:bCs/>
          <w:sz w:val="20"/>
          <w:szCs w:val="20"/>
        </w:rPr>
      </w:pPr>
      <w:r>
        <w:rPr>
          <w:b/>
          <w:bCs/>
          <w:sz w:val="20"/>
          <w:szCs w:val="20"/>
        </w:rPr>
        <w:t>3.1.2 Privatentnahmen und Privateinlagen</w:t>
      </w:r>
    </w:p>
    <w:p w14:paraId="65B81EB9" w14:textId="77777777" w:rsidR="00274A1A" w:rsidRDefault="00274A1A" w:rsidP="00323299">
      <w:pPr>
        <w:pStyle w:val="Listenabsatz"/>
        <w:tabs>
          <w:tab w:val="right" w:pos="9072"/>
        </w:tabs>
        <w:ind w:left="0"/>
        <w:rPr>
          <w:b/>
          <w:bCs/>
          <w:sz w:val="20"/>
          <w:szCs w:val="20"/>
        </w:rPr>
      </w:pPr>
    </w:p>
    <w:p w14:paraId="304D2540" w14:textId="392BC6AA" w:rsidR="00274A1A" w:rsidRDefault="00274A1A" w:rsidP="00323299">
      <w:pPr>
        <w:pStyle w:val="Listenabsatz"/>
        <w:tabs>
          <w:tab w:val="right" w:pos="9072"/>
        </w:tabs>
        <w:ind w:left="0"/>
        <w:rPr>
          <w:sz w:val="20"/>
          <w:szCs w:val="20"/>
        </w:rPr>
      </w:pPr>
      <w:r w:rsidRPr="00274A1A">
        <w:rPr>
          <w:sz w:val="20"/>
          <w:szCs w:val="20"/>
        </w:rPr>
        <w:t>Privatentnahmen und -einlagen stellen weder Aufwand noch Ertrag dar, da sie nicht betrieblich veranlasst sind.</w:t>
      </w:r>
    </w:p>
    <w:p w14:paraId="05FEA4BA" w14:textId="77777777" w:rsidR="0046145D" w:rsidRDefault="0046145D" w:rsidP="00323299">
      <w:pPr>
        <w:pStyle w:val="Listenabsatz"/>
        <w:tabs>
          <w:tab w:val="right" w:pos="9072"/>
        </w:tabs>
        <w:ind w:left="0"/>
        <w:rPr>
          <w:sz w:val="20"/>
          <w:szCs w:val="20"/>
        </w:rPr>
      </w:pPr>
    </w:p>
    <w:p w14:paraId="0CA3FFED" w14:textId="51E302A3" w:rsidR="0046145D" w:rsidRDefault="0046145D" w:rsidP="00323299">
      <w:pPr>
        <w:pStyle w:val="Listenabsatz"/>
        <w:tabs>
          <w:tab w:val="right" w:pos="9072"/>
        </w:tabs>
        <w:ind w:left="0"/>
        <w:rPr>
          <w:sz w:val="20"/>
          <w:szCs w:val="20"/>
        </w:rPr>
      </w:pPr>
      <w:r>
        <w:rPr>
          <w:sz w:val="20"/>
          <w:szCs w:val="20"/>
        </w:rPr>
        <w:t>Entnahme: Mindert</w:t>
      </w:r>
      <w:r w:rsidR="009D2920">
        <w:rPr>
          <w:sz w:val="20"/>
          <w:szCs w:val="20"/>
        </w:rPr>
        <w:t xml:space="preserve"> Eigenkapital, Buchungssatz muss formuliert werden</w:t>
      </w:r>
    </w:p>
    <w:p w14:paraId="60E5F2C0" w14:textId="74CAD4AD" w:rsidR="009D2920" w:rsidRDefault="009D2920" w:rsidP="00323299">
      <w:pPr>
        <w:pStyle w:val="Listenabsatz"/>
        <w:tabs>
          <w:tab w:val="right" w:pos="9072"/>
        </w:tabs>
        <w:ind w:left="0"/>
        <w:rPr>
          <w:sz w:val="20"/>
          <w:szCs w:val="20"/>
        </w:rPr>
      </w:pPr>
      <w:r>
        <w:rPr>
          <w:sz w:val="20"/>
          <w:szCs w:val="20"/>
        </w:rPr>
        <w:t xml:space="preserve">Einlage: </w:t>
      </w:r>
      <w:r w:rsidR="00815067">
        <w:rPr>
          <w:sz w:val="20"/>
          <w:szCs w:val="20"/>
        </w:rPr>
        <w:t>Stellt Erlöse/Erträge da, die nicht auf die Wirtschaftsleistung zurückzuführen sind</w:t>
      </w:r>
      <w:r w:rsidR="003D7D8A">
        <w:rPr>
          <w:sz w:val="20"/>
          <w:szCs w:val="20"/>
        </w:rPr>
        <w:t xml:space="preserve">, </w:t>
      </w:r>
      <w:r w:rsidR="003D7D8A" w:rsidRPr="003D7D8A">
        <w:rPr>
          <w:sz w:val="20"/>
          <w:szCs w:val="20"/>
        </w:rPr>
        <w:t xml:space="preserve">buchhalterische Erfassung </w:t>
      </w:r>
      <w:r w:rsidR="003D7D8A">
        <w:rPr>
          <w:sz w:val="20"/>
          <w:szCs w:val="20"/>
        </w:rPr>
        <w:t xml:space="preserve">muss </w:t>
      </w:r>
      <w:r w:rsidR="003D7D8A" w:rsidRPr="003D7D8A">
        <w:rPr>
          <w:sz w:val="20"/>
          <w:szCs w:val="20"/>
        </w:rPr>
        <w:t>vorgenommen werden</w:t>
      </w:r>
    </w:p>
    <w:p w14:paraId="5E7B6227" w14:textId="77777777" w:rsidR="003D7D8A" w:rsidRDefault="003D7D8A" w:rsidP="00323299">
      <w:pPr>
        <w:pStyle w:val="Listenabsatz"/>
        <w:tabs>
          <w:tab w:val="right" w:pos="9072"/>
        </w:tabs>
        <w:ind w:left="0"/>
        <w:rPr>
          <w:sz w:val="20"/>
          <w:szCs w:val="20"/>
        </w:rPr>
      </w:pPr>
    </w:p>
    <w:sectPr w:rsidR="003D7D8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0DB7"/>
    <w:multiLevelType w:val="hybridMultilevel"/>
    <w:tmpl w:val="9F760A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FF6C1A"/>
    <w:multiLevelType w:val="hybridMultilevel"/>
    <w:tmpl w:val="C1FC689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08D5086A"/>
    <w:multiLevelType w:val="hybridMultilevel"/>
    <w:tmpl w:val="EC981C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DC0FB8"/>
    <w:multiLevelType w:val="hybridMultilevel"/>
    <w:tmpl w:val="C6902EE6"/>
    <w:lvl w:ilvl="0" w:tplc="D58CE4E8">
      <w:start w:val="4"/>
      <w:numFmt w:val="bullet"/>
      <w:lvlText w:val=""/>
      <w:lvlJc w:val="left"/>
      <w:pPr>
        <w:ind w:left="1068" w:hanging="360"/>
      </w:pPr>
      <w:rPr>
        <w:rFonts w:ascii="Wingdings" w:eastAsiaTheme="minorHAnsi" w:hAnsi="Wingdings" w:cstheme="minorBidi" w:hint="default"/>
      </w:rPr>
    </w:lvl>
    <w:lvl w:ilvl="1" w:tplc="75EC7542">
      <w:numFmt w:val="bullet"/>
      <w:lvlText w:val="•"/>
      <w:lvlJc w:val="left"/>
      <w:pPr>
        <w:ind w:left="1788" w:hanging="360"/>
      </w:pPr>
      <w:rPr>
        <w:rFonts w:ascii="Aptos" w:eastAsiaTheme="minorHAnsi" w:hAnsi="Aptos" w:cstheme="minorBidi"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15:restartNumberingAfterBreak="0">
    <w:nsid w:val="0E0057C1"/>
    <w:multiLevelType w:val="hybridMultilevel"/>
    <w:tmpl w:val="BF801B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8124D0"/>
    <w:multiLevelType w:val="hybridMultilevel"/>
    <w:tmpl w:val="03AAE1B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 w15:restartNumberingAfterBreak="0">
    <w:nsid w:val="0FA146F8"/>
    <w:multiLevelType w:val="hybridMultilevel"/>
    <w:tmpl w:val="93941E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07471B2"/>
    <w:multiLevelType w:val="multilevel"/>
    <w:tmpl w:val="327E53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5A20BE"/>
    <w:multiLevelType w:val="multilevel"/>
    <w:tmpl w:val="B546BD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067394"/>
    <w:multiLevelType w:val="multilevel"/>
    <w:tmpl w:val="466066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2705E7"/>
    <w:multiLevelType w:val="multilevel"/>
    <w:tmpl w:val="540E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3F2C4C"/>
    <w:multiLevelType w:val="multilevel"/>
    <w:tmpl w:val="484CE0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A75EE1"/>
    <w:multiLevelType w:val="hybridMultilevel"/>
    <w:tmpl w:val="760AC2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9526AE5"/>
    <w:multiLevelType w:val="multilevel"/>
    <w:tmpl w:val="3EEC38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5217D9"/>
    <w:multiLevelType w:val="multilevel"/>
    <w:tmpl w:val="480E90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CC2306"/>
    <w:multiLevelType w:val="hybridMultilevel"/>
    <w:tmpl w:val="ACDA96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B5C76EF"/>
    <w:multiLevelType w:val="hybridMultilevel"/>
    <w:tmpl w:val="408487F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D92C1F88">
      <w:start w:val="4"/>
      <w:numFmt w:val="bullet"/>
      <w:lvlText w:val=""/>
      <w:lvlJc w:val="left"/>
      <w:pPr>
        <w:ind w:left="2160" w:hanging="360"/>
      </w:pPr>
      <w:rPr>
        <w:rFonts w:ascii="Wingdings" w:eastAsiaTheme="minorHAnsi" w:hAnsi="Wingdings" w:cstheme="minorBidi"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6E2083"/>
    <w:multiLevelType w:val="multilevel"/>
    <w:tmpl w:val="D43A5B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7936ED"/>
    <w:multiLevelType w:val="hybridMultilevel"/>
    <w:tmpl w:val="B060DE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EBC3ED5"/>
    <w:multiLevelType w:val="multilevel"/>
    <w:tmpl w:val="5A54A7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FC577D"/>
    <w:multiLevelType w:val="hybridMultilevel"/>
    <w:tmpl w:val="323EE34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1" w15:restartNumberingAfterBreak="0">
    <w:nsid w:val="4FB172CA"/>
    <w:multiLevelType w:val="multilevel"/>
    <w:tmpl w:val="22AC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1378F7"/>
    <w:multiLevelType w:val="hybridMultilevel"/>
    <w:tmpl w:val="00FE7A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3EF4F0A"/>
    <w:multiLevelType w:val="hybridMultilevel"/>
    <w:tmpl w:val="FD1EEB6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8440326"/>
    <w:multiLevelType w:val="multilevel"/>
    <w:tmpl w:val="024A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9B9631B"/>
    <w:multiLevelType w:val="hybridMultilevel"/>
    <w:tmpl w:val="B9F8CF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BD53C25"/>
    <w:multiLevelType w:val="multilevel"/>
    <w:tmpl w:val="271C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CE63E23"/>
    <w:multiLevelType w:val="hybridMultilevel"/>
    <w:tmpl w:val="1188EF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FBC73EC"/>
    <w:multiLevelType w:val="hybridMultilevel"/>
    <w:tmpl w:val="99FE1B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7045884"/>
    <w:multiLevelType w:val="hybridMultilevel"/>
    <w:tmpl w:val="19F8C89E"/>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0" w15:restartNumberingAfterBreak="0">
    <w:nsid w:val="689A1C32"/>
    <w:multiLevelType w:val="hybridMultilevel"/>
    <w:tmpl w:val="096487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A173E83"/>
    <w:multiLevelType w:val="hybridMultilevel"/>
    <w:tmpl w:val="4280B796"/>
    <w:lvl w:ilvl="0" w:tplc="AE5468C4">
      <w:numFmt w:val="bullet"/>
      <w:lvlText w:val="-"/>
      <w:lvlJc w:val="left"/>
      <w:pPr>
        <w:ind w:left="720" w:hanging="360"/>
      </w:pPr>
      <w:rPr>
        <w:rFonts w:ascii="Aptos" w:eastAsiaTheme="minorHAnsi" w:hAnsi="Aptos"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FF0095E"/>
    <w:multiLevelType w:val="hybridMultilevel"/>
    <w:tmpl w:val="1ACA2DD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3" w15:restartNumberingAfterBreak="0">
    <w:nsid w:val="764E70D9"/>
    <w:multiLevelType w:val="hybridMultilevel"/>
    <w:tmpl w:val="09D81C3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4" w15:restartNumberingAfterBreak="0">
    <w:nsid w:val="774B4637"/>
    <w:multiLevelType w:val="multilevel"/>
    <w:tmpl w:val="DD383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85D69F3"/>
    <w:multiLevelType w:val="hybridMultilevel"/>
    <w:tmpl w:val="BF14F64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6" w15:restartNumberingAfterBreak="0">
    <w:nsid w:val="79201140"/>
    <w:multiLevelType w:val="multilevel"/>
    <w:tmpl w:val="0C58D2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9B56AE8"/>
    <w:multiLevelType w:val="hybridMultilevel"/>
    <w:tmpl w:val="0768A4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BA83953"/>
    <w:multiLevelType w:val="multilevel"/>
    <w:tmpl w:val="A65A4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5324701">
    <w:abstractNumId w:val="16"/>
  </w:num>
  <w:num w:numId="2" w16cid:durableId="867908240">
    <w:abstractNumId w:val="23"/>
  </w:num>
  <w:num w:numId="3" w16cid:durableId="2108965320">
    <w:abstractNumId w:val="28"/>
  </w:num>
  <w:num w:numId="4" w16cid:durableId="2076275829">
    <w:abstractNumId w:val="3"/>
  </w:num>
  <w:num w:numId="5" w16cid:durableId="305622653">
    <w:abstractNumId w:val="2"/>
  </w:num>
  <w:num w:numId="6" w16cid:durableId="174346825">
    <w:abstractNumId w:val="37"/>
  </w:num>
  <w:num w:numId="7" w16cid:durableId="1274828742">
    <w:abstractNumId w:val="4"/>
  </w:num>
  <w:num w:numId="8" w16cid:durableId="821580670">
    <w:abstractNumId w:val="18"/>
  </w:num>
  <w:num w:numId="9" w16cid:durableId="19362278">
    <w:abstractNumId w:val="31"/>
  </w:num>
  <w:num w:numId="10" w16cid:durableId="412239046">
    <w:abstractNumId w:val="14"/>
  </w:num>
  <w:num w:numId="11" w16cid:durableId="881016353">
    <w:abstractNumId w:val="15"/>
  </w:num>
  <w:num w:numId="12" w16cid:durableId="301619028">
    <w:abstractNumId w:val="19"/>
  </w:num>
  <w:num w:numId="13" w16cid:durableId="228424357">
    <w:abstractNumId w:val="30"/>
  </w:num>
  <w:num w:numId="14" w16cid:durableId="1521511429">
    <w:abstractNumId w:val="22"/>
  </w:num>
  <w:num w:numId="15" w16cid:durableId="794830697">
    <w:abstractNumId w:val="12"/>
  </w:num>
  <w:num w:numId="16" w16cid:durableId="1991518202">
    <w:abstractNumId w:val="27"/>
  </w:num>
  <w:num w:numId="17" w16cid:durableId="126096728">
    <w:abstractNumId w:val="6"/>
  </w:num>
  <w:num w:numId="18" w16cid:durableId="847793967">
    <w:abstractNumId w:val="1"/>
  </w:num>
  <w:num w:numId="19" w16cid:durableId="2010982941">
    <w:abstractNumId w:val="29"/>
  </w:num>
  <w:num w:numId="20" w16cid:durableId="379286958">
    <w:abstractNumId w:val="35"/>
  </w:num>
  <w:num w:numId="21" w16cid:durableId="851408763">
    <w:abstractNumId w:val="32"/>
  </w:num>
  <w:num w:numId="22" w16cid:durableId="1075014554">
    <w:abstractNumId w:val="20"/>
  </w:num>
  <w:num w:numId="23" w16cid:durableId="1059136953">
    <w:abstractNumId w:val="25"/>
  </w:num>
  <w:num w:numId="24" w16cid:durableId="1274946749">
    <w:abstractNumId w:val="24"/>
  </w:num>
  <w:num w:numId="25" w16cid:durableId="1824350932">
    <w:abstractNumId w:val="8"/>
  </w:num>
  <w:num w:numId="26" w16cid:durableId="1213007256">
    <w:abstractNumId w:val="17"/>
  </w:num>
  <w:num w:numId="27" w16cid:durableId="202138853">
    <w:abstractNumId w:val="36"/>
  </w:num>
  <w:num w:numId="28" w16cid:durableId="1763142289">
    <w:abstractNumId w:val="11"/>
  </w:num>
  <w:num w:numId="29" w16cid:durableId="1676572782">
    <w:abstractNumId w:val="33"/>
  </w:num>
  <w:num w:numId="30" w16cid:durableId="1850288227">
    <w:abstractNumId w:val="5"/>
  </w:num>
  <w:num w:numId="31" w16cid:durableId="960113316">
    <w:abstractNumId w:val="38"/>
  </w:num>
  <w:num w:numId="32" w16cid:durableId="1140995090">
    <w:abstractNumId w:val="7"/>
  </w:num>
  <w:num w:numId="33" w16cid:durableId="695271796">
    <w:abstractNumId w:val="21"/>
  </w:num>
  <w:num w:numId="34" w16cid:durableId="221605258">
    <w:abstractNumId w:val="34"/>
  </w:num>
  <w:num w:numId="35" w16cid:durableId="1855068572">
    <w:abstractNumId w:val="9"/>
  </w:num>
  <w:num w:numId="36" w16cid:durableId="1925644923">
    <w:abstractNumId w:val="13"/>
  </w:num>
  <w:num w:numId="37" w16cid:durableId="482433360">
    <w:abstractNumId w:val="26"/>
  </w:num>
  <w:num w:numId="38" w16cid:durableId="1891070109">
    <w:abstractNumId w:val="0"/>
  </w:num>
  <w:num w:numId="39" w16cid:durableId="20997099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11E"/>
    <w:rsid w:val="000028EB"/>
    <w:rsid w:val="00004E45"/>
    <w:rsid w:val="00015F11"/>
    <w:rsid w:val="0001687E"/>
    <w:rsid w:val="00016BE7"/>
    <w:rsid w:val="000201EE"/>
    <w:rsid w:val="0002166F"/>
    <w:rsid w:val="00021AB5"/>
    <w:rsid w:val="00021F3D"/>
    <w:rsid w:val="000242F3"/>
    <w:rsid w:val="00025B59"/>
    <w:rsid w:val="000265B6"/>
    <w:rsid w:val="00031EBD"/>
    <w:rsid w:val="0005034D"/>
    <w:rsid w:val="00057255"/>
    <w:rsid w:val="00061B17"/>
    <w:rsid w:val="0006270C"/>
    <w:rsid w:val="00064851"/>
    <w:rsid w:val="00065B87"/>
    <w:rsid w:val="000728C9"/>
    <w:rsid w:val="00080CDB"/>
    <w:rsid w:val="0008415F"/>
    <w:rsid w:val="000A0098"/>
    <w:rsid w:val="000A076F"/>
    <w:rsid w:val="000A0FE1"/>
    <w:rsid w:val="000A2127"/>
    <w:rsid w:val="000A6124"/>
    <w:rsid w:val="000A6A5C"/>
    <w:rsid w:val="000B08CB"/>
    <w:rsid w:val="000B140A"/>
    <w:rsid w:val="000C0115"/>
    <w:rsid w:val="000C0471"/>
    <w:rsid w:val="000C1562"/>
    <w:rsid w:val="000E3B38"/>
    <w:rsid w:val="000F5977"/>
    <w:rsid w:val="00106FCE"/>
    <w:rsid w:val="00107B99"/>
    <w:rsid w:val="00110912"/>
    <w:rsid w:val="001123C1"/>
    <w:rsid w:val="001238BB"/>
    <w:rsid w:val="001257E1"/>
    <w:rsid w:val="0012637C"/>
    <w:rsid w:val="001266C6"/>
    <w:rsid w:val="00126A5A"/>
    <w:rsid w:val="0012718E"/>
    <w:rsid w:val="00130833"/>
    <w:rsid w:val="001314EC"/>
    <w:rsid w:val="00131936"/>
    <w:rsid w:val="00133CD0"/>
    <w:rsid w:val="00135F54"/>
    <w:rsid w:val="00140669"/>
    <w:rsid w:val="00143031"/>
    <w:rsid w:val="001469AF"/>
    <w:rsid w:val="0014783B"/>
    <w:rsid w:val="00147BE9"/>
    <w:rsid w:val="001507FB"/>
    <w:rsid w:val="00151441"/>
    <w:rsid w:val="0016298D"/>
    <w:rsid w:val="00164BAE"/>
    <w:rsid w:val="00171400"/>
    <w:rsid w:val="00172330"/>
    <w:rsid w:val="00175418"/>
    <w:rsid w:val="001778D5"/>
    <w:rsid w:val="0019084B"/>
    <w:rsid w:val="00191564"/>
    <w:rsid w:val="001923CE"/>
    <w:rsid w:val="0019586F"/>
    <w:rsid w:val="001A3172"/>
    <w:rsid w:val="001A3A4C"/>
    <w:rsid w:val="001A3DC4"/>
    <w:rsid w:val="001A5009"/>
    <w:rsid w:val="001A5787"/>
    <w:rsid w:val="001B259E"/>
    <w:rsid w:val="001B46C5"/>
    <w:rsid w:val="001B7A67"/>
    <w:rsid w:val="001D0BB3"/>
    <w:rsid w:val="001D2F58"/>
    <w:rsid w:val="001E1E56"/>
    <w:rsid w:val="001E1ECB"/>
    <w:rsid w:val="001E3707"/>
    <w:rsid w:val="001E4B54"/>
    <w:rsid w:val="001E6926"/>
    <w:rsid w:val="001E6E12"/>
    <w:rsid w:val="001F101E"/>
    <w:rsid w:val="001F205A"/>
    <w:rsid w:val="001F4906"/>
    <w:rsid w:val="001F4AB1"/>
    <w:rsid w:val="001F4EE1"/>
    <w:rsid w:val="001F633D"/>
    <w:rsid w:val="00202F1A"/>
    <w:rsid w:val="002126D3"/>
    <w:rsid w:val="00213EB0"/>
    <w:rsid w:val="00216BE0"/>
    <w:rsid w:val="00224859"/>
    <w:rsid w:val="00234CAF"/>
    <w:rsid w:val="0023500A"/>
    <w:rsid w:val="0023616D"/>
    <w:rsid w:val="0024367B"/>
    <w:rsid w:val="002445F5"/>
    <w:rsid w:val="0024688E"/>
    <w:rsid w:val="002472B7"/>
    <w:rsid w:val="00255777"/>
    <w:rsid w:val="0025578B"/>
    <w:rsid w:val="00262859"/>
    <w:rsid w:val="00266D2C"/>
    <w:rsid w:val="00274A1A"/>
    <w:rsid w:val="00275E24"/>
    <w:rsid w:val="00280A09"/>
    <w:rsid w:val="00286E59"/>
    <w:rsid w:val="0029033C"/>
    <w:rsid w:val="00292DBF"/>
    <w:rsid w:val="00293EAE"/>
    <w:rsid w:val="00294183"/>
    <w:rsid w:val="002A1087"/>
    <w:rsid w:val="002A392A"/>
    <w:rsid w:val="002B046E"/>
    <w:rsid w:val="002B443A"/>
    <w:rsid w:val="002C1EC6"/>
    <w:rsid w:val="002C5278"/>
    <w:rsid w:val="002C5961"/>
    <w:rsid w:val="002C70E2"/>
    <w:rsid w:val="002D4E7C"/>
    <w:rsid w:val="002E1903"/>
    <w:rsid w:val="002E2622"/>
    <w:rsid w:val="002E2F8A"/>
    <w:rsid w:val="002F45ED"/>
    <w:rsid w:val="0030257D"/>
    <w:rsid w:val="003111FC"/>
    <w:rsid w:val="00311B3D"/>
    <w:rsid w:val="00311D75"/>
    <w:rsid w:val="0031493E"/>
    <w:rsid w:val="00315BDD"/>
    <w:rsid w:val="00316E42"/>
    <w:rsid w:val="00323299"/>
    <w:rsid w:val="00330266"/>
    <w:rsid w:val="00340DB0"/>
    <w:rsid w:val="0034249A"/>
    <w:rsid w:val="00345CD7"/>
    <w:rsid w:val="00346A86"/>
    <w:rsid w:val="0035590B"/>
    <w:rsid w:val="00356281"/>
    <w:rsid w:val="003628AD"/>
    <w:rsid w:val="0036390B"/>
    <w:rsid w:val="003664DB"/>
    <w:rsid w:val="00366D20"/>
    <w:rsid w:val="003713E0"/>
    <w:rsid w:val="003747E5"/>
    <w:rsid w:val="00374927"/>
    <w:rsid w:val="00374F3F"/>
    <w:rsid w:val="003767D7"/>
    <w:rsid w:val="00381A4A"/>
    <w:rsid w:val="0038474F"/>
    <w:rsid w:val="00384D98"/>
    <w:rsid w:val="003872AA"/>
    <w:rsid w:val="00393391"/>
    <w:rsid w:val="00393B51"/>
    <w:rsid w:val="003967C8"/>
    <w:rsid w:val="0039759D"/>
    <w:rsid w:val="003A79E1"/>
    <w:rsid w:val="003B5868"/>
    <w:rsid w:val="003C30D0"/>
    <w:rsid w:val="003C638F"/>
    <w:rsid w:val="003C7142"/>
    <w:rsid w:val="003C7B15"/>
    <w:rsid w:val="003D0443"/>
    <w:rsid w:val="003D07C2"/>
    <w:rsid w:val="003D7D8A"/>
    <w:rsid w:val="003E1129"/>
    <w:rsid w:val="003E3984"/>
    <w:rsid w:val="003E3B6B"/>
    <w:rsid w:val="004034E4"/>
    <w:rsid w:val="00403AA5"/>
    <w:rsid w:val="00404006"/>
    <w:rsid w:val="00404F57"/>
    <w:rsid w:val="00405AE6"/>
    <w:rsid w:val="004210FB"/>
    <w:rsid w:val="00425FF7"/>
    <w:rsid w:val="00430D34"/>
    <w:rsid w:val="004330DC"/>
    <w:rsid w:val="00433627"/>
    <w:rsid w:val="00433A59"/>
    <w:rsid w:val="00435F44"/>
    <w:rsid w:val="00437B91"/>
    <w:rsid w:val="00440DCD"/>
    <w:rsid w:val="00443751"/>
    <w:rsid w:val="00444E95"/>
    <w:rsid w:val="00446E17"/>
    <w:rsid w:val="00453349"/>
    <w:rsid w:val="00453D43"/>
    <w:rsid w:val="00457F50"/>
    <w:rsid w:val="0046145D"/>
    <w:rsid w:val="00472218"/>
    <w:rsid w:val="00472D35"/>
    <w:rsid w:val="004770B3"/>
    <w:rsid w:val="004777FC"/>
    <w:rsid w:val="00477EA2"/>
    <w:rsid w:val="00484EFC"/>
    <w:rsid w:val="00485D2A"/>
    <w:rsid w:val="004924D6"/>
    <w:rsid w:val="00495EDC"/>
    <w:rsid w:val="004A15AF"/>
    <w:rsid w:val="004B4D39"/>
    <w:rsid w:val="004B6059"/>
    <w:rsid w:val="004C014C"/>
    <w:rsid w:val="004D03D5"/>
    <w:rsid w:val="004D1FFD"/>
    <w:rsid w:val="004D4480"/>
    <w:rsid w:val="004D7F36"/>
    <w:rsid w:val="004E63BC"/>
    <w:rsid w:val="004E6E8B"/>
    <w:rsid w:val="004F08D2"/>
    <w:rsid w:val="004F5C70"/>
    <w:rsid w:val="00501CCF"/>
    <w:rsid w:val="00505152"/>
    <w:rsid w:val="005115C1"/>
    <w:rsid w:val="00514FBA"/>
    <w:rsid w:val="00517030"/>
    <w:rsid w:val="005171DD"/>
    <w:rsid w:val="00517365"/>
    <w:rsid w:val="0052477F"/>
    <w:rsid w:val="00524912"/>
    <w:rsid w:val="00525440"/>
    <w:rsid w:val="00526B79"/>
    <w:rsid w:val="0053242B"/>
    <w:rsid w:val="00544696"/>
    <w:rsid w:val="00545883"/>
    <w:rsid w:val="00546C70"/>
    <w:rsid w:val="00550658"/>
    <w:rsid w:val="00550AEA"/>
    <w:rsid w:val="00550B0B"/>
    <w:rsid w:val="00552403"/>
    <w:rsid w:val="005535C9"/>
    <w:rsid w:val="005553C5"/>
    <w:rsid w:val="00563EBB"/>
    <w:rsid w:val="005651DC"/>
    <w:rsid w:val="00580B10"/>
    <w:rsid w:val="00583198"/>
    <w:rsid w:val="00583543"/>
    <w:rsid w:val="00587EBF"/>
    <w:rsid w:val="00592151"/>
    <w:rsid w:val="005944BB"/>
    <w:rsid w:val="005A10A8"/>
    <w:rsid w:val="005A699A"/>
    <w:rsid w:val="005B39B6"/>
    <w:rsid w:val="005B3A67"/>
    <w:rsid w:val="005B4CF8"/>
    <w:rsid w:val="005B5C1C"/>
    <w:rsid w:val="005B5C91"/>
    <w:rsid w:val="005C17C2"/>
    <w:rsid w:val="005D0CBF"/>
    <w:rsid w:val="005D5019"/>
    <w:rsid w:val="005E0FB4"/>
    <w:rsid w:val="005E3DC6"/>
    <w:rsid w:val="005E6DBA"/>
    <w:rsid w:val="005F43CD"/>
    <w:rsid w:val="005F5930"/>
    <w:rsid w:val="005F7662"/>
    <w:rsid w:val="0060537F"/>
    <w:rsid w:val="006116E1"/>
    <w:rsid w:val="00620B7A"/>
    <w:rsid w:val="006305CD"/>
    <w:rsid w:val="006318CE"/>
    <w:rsid w:val="006336C3"/>
    <w:rsid w:val="00640023"/>
    <w:rsid w:val="00640D0C"/>
    <w:rsid w:val="0064128B"/>
    <w:rsid w:val="006448AA"/>
    <w:rsid w:val="00644C29"/>
    <w:rsid w:val="006457A9"/>
    <w:rsid w:val="00656399"/>
    <w:rsid w:val="006576CA"/>
    <w:rsid w:val="0066333E"/>
    <w:rsid w:val="00666952"/>
    <w:rsid w:val="006710FF"/>
    <w:rsid w:val="00672121"/>
    <w:rsid w:val="006804BB"/>
    <w:rsid w:val="00681BE4"/>
    <w:rsid w:val="00683EE0"/>
    <w:rsid w:val="0069396A"/>
    <w:rsid w:val="006B1614"/>
    <w:rsid w:val="006B27B1"/>
    <w:rsid w:val="006B46CC"/>
    <w:rsid w:val="006C0DE2"/>
    <w:rsid w:val="006C28F9"/>
    <w:rsid w:val="006D31E4"/>
    <w:rsid w:val="006D41F7"/>
    <w:rsid w:val="006E4805"/>
    <w:rsid w:val="006E62BB"/>
    <w:rsid w:val="006F60AA"/>
    <w:rsid w:val="006F7387"/>
    <w:rsid w:val="007112DC"/>
    <w:rsid w:val="00716B3D"/>
    <w:rsid w:val="00725741"/>
    <w:rsid w:val="00727C06"/>
    <w:rsid w:val="0073049C"/>
    <w:rsid w:val="00735857"/>
    <w:rsid w:val="007358C3"/>
    <w:rsid w:val="00735C07"/>
    <w:rsid w:val="0073604D"/>
    <w:rsid w:val="007427DC"/>
    <w:rsid w:val="0074343C"/>
    <w:rsid w:val="0074587C"/>
    <w:rsid w:val="00754C52"/>
    <w:rsid w:val="00755467"/>
    <w:rsid w:val="00756DB3"/>
    <w:rsid w:val="007741DF"/>
    <w:rsid w:val="00780042"/>
    <w:rsid w:val="00780532"/>
    <w:rsid w:val="0078228E"/>
    <w:rsid w:val="0078286C"/>
    <w:rsid w:val="00785AFA"/>
    <w:rsid w:val="0079307D"/>
    <w:rsid w:val="00797A55"/>
    <w:rsid w:val="007A57AB"/>
    <w:rsid w:val="007B3CFF"/>
    <w:rsid w:val="007B63A7"/>
    <w:rsid w:val="007C1004"/>
    <w:rsid w:val="007C110E"/>
    <w:rsid w:val="007C30D6"/>
    <w:rsid w:val="007D0CA8"/>
    <w:rsid w:val="007D3C4A"/>
    <w:rsid w:val="007D46BF"/>
    <w:rsid w:val="007E1A3D"/>
    <w:rsid w:val="007E6DB0"/>
    <w:rsid w:val="007F0855"/>
    <w:rsid w:val="007F765D"/>
    <w:rsid w:val="00813FC1"/>
    <w:rsid w:val="0081410C"/>
    <w:rsid w:val="00815067"/>
    <w:rsid w:val="00815510"/>
    <w:rsid w:val="00816DA9"/>
    <w:rsid w:val="00824254"/>
    <w:rsid w:val="008247D2"/>
    <w:rsid w:val="00835209"/>
    <w:rsid w:val="00835A62"/>
    <w:rsid w:val="00835FE3"/>
    <w:rsid w:val="00840B6F"/>
    <w:rsid w:val="00846A9E"/>
    <w:rsid w:val="00847FCD"/>
    <w:rsid w:val="00852289"/>
    <w:rsid w:val="008522BE"/>
    <w:rsid w:val="00853FBD"/>
    <w:rsid w:val="00854639"/>
    <w:rsid w:val="00855FA0"/>
    <w:rsid w:val="00860F59"/>
    <w:rsid w:val="00873123"/>
    <w:rsid w:val="00880A8A"/>
    <w:rsid w:val="00883800"/>
    <w:rsid w:val="00895E6C"/>
    <w:rsid w:val="008A243A"/>
    <w:rsid w:val="008A6C6F"/>
    <w:rsid w:val="008B06C8"/>
    <w:rsid w:val="008B0B02"/>
    <w:rsid w:val="008B1CAB"/>
    <w:rsid w:val="008B7DEC"/>
    <w:rsid w:val="008C4C59"/>
    <w:rsid w:val="008D3F9B"/>
    <w:rsid w:val="008D6C36"/>
    <w:rsid w:val="008E0228"/>
    <w:rsid w:val="009041E0"/>
    <w:rsid w:val="0091118C"/>
    <w:rsid w:val="009116B9"/>
    <w:rsid w:val="00911A30"/>
    <w:rsid w:val="009167B9"/>
    <w:rsid w:val="00917265"/>
    <w:rsid w:val="00922205"/>
    <w:rsid w:val="0092489C"/>
    <w:rsid w:val="00925514"/>
    <w:rsid w:val="00934B79"/>
    <w:rsid w:val="009359BD"/>
    <w:rsid w:val="009404CD"/>
    <w:rsid w:val="00942D5A"/>
    <w:rsid w:val="009518DA"/>
    <w:rsid w:val="00952FD0"/>
    <w:rsid w:val="00954E20"/>
    <w:rsid w:val="00957600"/>
    <w:rsid w:val="00960B7A"/>
    <w:rsid w:val="00964B04"/>
    <w:rsid w:val="00971653"/>
    <w:rsid w:val="00975F2C"/>
    <w:rsid w:val="00976B3A"/>
    <w:rsid w:val="0098052F"/>
    <w:rsid w:val="00981ED2"/>
    <w:rsid w:val="00984687"/>
    <w:rsid w:val="00985860"/>
    <w:rsid w:val="009901E8"/>
    <w:rsid w:val="00992F11"/>
    <w:rsid w:val="009972C6"/>
    <w:rsid w:val="009A2F10"/>
    <w:rsid w:val="009B1D9C"/>
    <w:rsid w:val="009C18C4"/>
    <w:rsid w:val="009C452F"/>
    <w:rsid w:val="009C4C81"/>
    <w:rsid w:val="009C56FD"/>
    <w:rsid w:val="009C583C"/>
    <w:rsid w:val="009D0543"/>
    <w:rsid w:val="009D2920"/>
    <w:rsid w:val="009E14FC"/>
    <w:rsid w:val="009E62A7"/>
    <w:rsid w:val="009F0071"/>
    <w:rsid w:val="009F04FF"/>
    <w:rsid w:val="009F08DB"/>
    <w:rsid w:val="009F279A"/>
    <w:rsid w:val="009F2F29"/>
    <w:rsid w:val="009F71E7"/>
    <w:rsid w:val="00A05321"/>
    <w:rsid w:val="00A06A11"/>
    <w:rsid w:val="00A12BD0"/>
    <w:rsid w:val="00A13035"/>
    <w:rsid w:val="00A1633F"/>
    <w:rsid w:val="00A1656D"/>
    <w:rsid w:val="00A1661D"/>
    <w:rsid w:val="00A17DAC"/>
    <w:rsid w:val="00A20ED6"/>
    <w:rsid w:val="00A21817"/>
    <w:rsid w:val="00A27BBE"/>
    <w:rsid w:val="00A27C08"/>
    <w:rsid w:val="00A27E5D"/>
    <w:rsid w:val="00A37620"/>
    <w:rsid w:val="00A4033B"/>
    <w:rsid w:val="00A40E32"/>
    <w:rsid w:val="00A42CEC"/>
    <w:rsid w:val="00A45730"/>
    <w:rsid w:val="00A61D73"/>
    <w:rsid w:val="00A6295F"/>
    <w:rsid w:val="00A64311"/>
    <w:rsid w:val="00A66802"/>
    <w:rsid w:val="00A73678"/>
    <w:rsid w:val="00A75736"/>
    <w:rsid w:val="00A77B44"/>
    <w:rsid w:val="00A812A8"/>
    <w:rsid w:val="00A85ACB"/>
    <w:rsid w:val="00A9263B"/>
    <w:rsid w:val="00A92E0D"/>
    <w:rsid w:val="00A96066"/>
    <w:rsid w:val="00A96290"/>
    <w:rsid w:val="00A966B1"/>
    <w:rsid w:val="00A96990"/>
    <w:rsid w:val="00A972C1"/>
    <w:rsid w:val="00AA06E2"/>
    <w:rsid w:val="00AA2D40"/>
    <w:rsid w:val="00AA61F7"/>
    <w:rsid w:val="00AB11FB"/>
    <w:rsid w:val="00AB413B"/>
    <w:rsid w:val="00AB4C65"/>
    <w:rsid w:val="00AC70DE"/>
    <w:rsid w:val="00AD57FC"/>
    <w:rsid w:val="00AE1D21"/>
    <w:rsid w:val="00AE60EA"/>
    <w:rsid w:val="00AE6379"/>
    <w:rsid w:val="00AE6C30"/>
    <w:rsid w:val="00AF623C"/>
    <w:rsid w:val="00B03082"/>
    <w:rsid w:val="00B05A6D"/>
    <w:rsid w:val="00B15B1D"/>
    <w:rsid w:val="00B22F81"/>
    <w:rsid w:val="00B25034"/>
    <w:rsid w:val="00B2595D"/>
    <w:rsid w:val="00B27C39"/>
    <w:rsid w:val="00B34450"/>
    <w:rsid w:val="00B34839"/>
    <w:rsid w:val="00B41339"/>
    <w:rsid w:val="00B465EF"/>
    <w:rsid w:val="00B542B2"/>
    <w:rsid w:val="00B706F1"/>
    <w:rsid w:val="00B727E9"/>
    <w:rsid w:val="00B72B28"/>
    <w:rsid w:val="00B730B7"/>
    <w:rsid w:val="00B73829"/>
    <w:rsid w:val="00B84343"/>
    <w:rsid w:val="00B9144E"/>
    <w:rsid w:val="00B94082"/>
    <w:rsid w:val="00BA00D4"/>
    <w:rsid w:val="00BB56A3"/>
    <w:rsid w:val="00BB6147"/>
    <w:rsid w:val="00BC0676"/>
    <w:rsid w:val="00BC13EF"/>
    <w:rsid w:val="00BC316F"/>
    <w:rsid w:val="00BC38BD"/>
    <w:rsid w:val="00BC5A70"/>
    <w:rsid w:val="00BD149F"/>
    <w:rsid w:val="00BD42CF"/>
    <w:rsid w:val="00BD78E3"/>
    <w:rsid w:val="00BE19DA"/>
    <w:rsid w:val="00BE290E"/>
    <w:rsid w:val="00BE3D4C"/>
    <w:rsid w:val="00BE45B5"/>
    <w:rsid w:val="00BE71A6"/>
    <w:rsid w:val="00BE7826"/>
    <w:rsid w:val="00BF26A5"/>
    <w:rsid w:val="00BF5F7C"/>
    <w:rsid w:val="00C06FB8"/>
    <w:rsid w:val="00C13CF3"/>
    <w:rsid w:val="00C257D3"/>
    <w:rsid w:val="00C266D9"/>
    <w:rsid w:val="00C27575"/>
    <w:rsid w:val="00C30899"/>
    <w:rsid w:val="00C31B42"/>
    <w:rsid w:val="00C3330D"/>
    <w:rsid w:val="00C355A1"/>
    <w:rsid w:val="00C411EF"/>
    <w:rsid w:val="00C523AE"/>
    <w:rsid w:val="00C57DAE"/>
    <w:rsid w:val="00C63555"/>
    <w:rsid w:val="00C63DA6"/>
    <w:rsid w:val="00C65403"/>
    <w:rsid w:val="00C67A8E"/>
    <w:rsid w:val="00C7484D"/>
    <w:rsid w:val="00C74C79"/>
    <w:rsid w:val="00C92BC1"/>
    <w:rsid w:val="00C9677E"/>
    <w:rsid w:val="00CA16EB"/>
    <w:rsid w:val="00CA45E2"/>
    <w:rsid w:val="00CC131C"/>
    <w:rsid w:val="00CC1A78"/>
    <w:rsid w:val="00CD068E"/>
    <w:rsid w:val="00CD64D6"/>
    <w:rsid w:val="00CE502E"/>
    <w:rsid w:val="00CF0AF4"/>
    <w:rsid w:val="00D01B88"/>
    <w:rsid w:val="00D0383B"/>
    <w:rsid w:val="00D14FC2"/>
    <w:rsid w:val="00D215EE"/>
    <w:rsid w:val="00D24B10"/>
    <w:rsid w:val="00D3302D"/>
    <w:rsid w:val="00D34261"/>
    <w:rsid w:val="00D35619"/>
    <w:rsid w:val="00D419DC"/>
    <w:rsid w:val="00D43502"/>
    <w:rsid w:val="00D43891"/>
    <w:rsid w:val="00D464A3"/>
    <w:rsid w:val="00D515DA"/>
    <w:rsid w:val="00D520CB"/>
    <w:rsid w:val="00D5512B"/>
    <w:rsid w:val="00D55163"/>
    <w:rsid w:val="00D55D4B"/>
    <w:rsid w:val="00D561B9"/>
    <w:rsid w:val="00D576A4"/>
    <w:rsid w:val="00D660FF"/>
    <w:rsid w:val="00D72410"/>
    <w:rsid w:val="00D73F22"/>
    <w:rsid w:val="00D7435A"/>
    <w:rsid w:val="00D926F4"/>
    <w:rsid w:val="00D962F8"/>
    <w:rsid w:val="00D9709E"/>
    <w:rsid w:val="00DA114A"/>
    <w:rsid w:val="00DB4441"/>
    <w:rsid w:val="00DB7E42"/>
    <w:rsid w:val="00DC3B52"/>
    <w:rsid w:val="00DC3F5E"/>
    <w:rsid w:val="00DD0EBD"/>
    <w:rsid w:val="00DD192F"/>
    <w:rsid w:val="00DD59C7"/>
    <w:rsid w:val="00DE1FDE"/>
    <w:rsid w:val="00DE38C2"/>
    <w:rsid w:val="00DE4309"/>
    <w:rsid w:val="00DF1231"/>
    <w:rsid w:val="00DF7E49"/>
    <w:rsid w:val="00DF7E6B"/>
    <w:rsid w:val="00E030A8"/>
    <w:rsid w:val="00E038DF"/>
    <w:rsid w:val="00E041BF"/>
    <w:rsid w:val="00E07A71"/>
    <w:rsid w:val="00E07FC2"/>
    <w:rsid w:val="00E11854"/>
    <w:rsid w:val="00E17701"/>
    <w:rsid w:val="00E21F97"/>
    <w:rsid w:val="00E2234B"/>
    <w:rsid w:val="00E23981"/>
    <w:rsid w:val="00E23D08"/>
    <w:rsid w:val="00E26B62"/>
    <w:rsid w:val="00E27B13"/>
    <w:rsid w:val="00E31BA2"/>
    <w:rsid w:val="00E34440"/>
    <w:rsid w:val="00E34D03"/>
    <w:rsid w:val="00E46C01"/>
    <w:rsid w:val="00E514BB"/>
    <w:rsid w:val="00E52B28"/>
    <w:rsid w:val="00E53349"/>
    <w:rsid w:val="00E543C5"/>
    <w:rsid w:val="00E57D64"/>
    <w:rsid w:val="00E60213"/>
    <w:rsid w:val="00E6027A"/>
    <w:rsid w:val="00E621E9"/>
    <w:rsid w:val="00E623BE"/>
    <w:rsid w:val="00E63D50"/>
    <w:rsid w:val="00E677AB"/>
    <w:rsid w:val="00E67EF3"/>
    <w:rsid w:val="00E74138"/>
    <w:rsid w:val="00E75503"/>
    <w:rsid w:val="00E75F36"/>
    <w:rsid w:val="00E76ED3"/>
    <w:rsid w:val="00E77825"/>
    <w:rsid w:val="00E84E50"/>
    <w:rsid w:val="00E8796C"/>
    <w:rsid w:val="00E939B0"/>
    <w:rsid w:val="00E97811"/>
    <w:rsid w:val="00EA511E"/>
    <w:rsid w:val="00EB40D4"/>
    <w:rsid w:val="00EB4B8C"/>
    <w:rsid w:val="00EC3036"/>
    <w:rsid w:val="00EC3D22"/>
    <w:rsid w:val="00EC3D77"/>
    <w:rsid w:val="00EC5B08"/>
    <w:rsid w:val="00ED1677"/>
    <w:rsid w:val="00ED6174"/>
    <w:rsid w:val="00ED71E8"/>
    <w:rsid w:val="00ED7A3C"/>
    <w:rsid w:val="00EE3E95"/>
    <w:rsid w:val="00EE7E66"/>
    <w:rsid w:val="00EF77BB"/>
    <w:rsid w:val="00F02385"/>
    <w:rsid w:val="00F02678"/>
    <w:rsid w:val="00F03E23"/>
    <w:rsid w:val="00F0555F"/>
    <w:rsid w:val="00F06FAD"/>
    <w:rsid w:val="00F10751"/>
    <w:rsid w:val="00F15516"/>
    <w:rsid w:val="00F209F5"/>
    <w:rsid w:val="00F21397"/>
    <w:rsid w:val="00F215E3"/>
    <w:rsid w:val="00F2543E"/>
    <w:rsid w:val="00F3290D"/>
    <w:rsid w:val="00F419D5"/>
    <w:rsid w:val="00F51328"/>
    <w:rsid w:val="00F51C2D"/>
    <w:rsid w:val="00F51DD2"/>
    <w:rsid w:val="00F53ADC"/>
    <w:rsid w:val="00F55308"/>
    <w:rsid w:val="00F65B28"/>
    <w:rsid w:val="00F65C89"/>
    <w:rsid w:val="00F76CF6"/>
    <w:rsid w:val="00F7757F"/>
    <w:rsid w:val="00F83198"/>
    <w:rsid w:val="00F8562E"/>
    <w:rsid w:val="00F85F43"/>
    <w:rsid w:val="00F86529"/>
    <w:rsid w:val="00F87A74"/>
    <w:rsid w:val="00F87E48"/>
    <w:rsid w:val="00F902DD"/>
    <w:rsid w:val="00F90F21"/>
    <w:rsid w:val="00F94105"/>
    <w:rsid w:val="00F943D9"/>
    <w:rsid w:val="00FA47AA"/>
    <w:rsid w:val="00FA580D"/>
    <w:rsid w:val="00FD3C0B"/>
    <w:rsid w:val="00FD4019"/>
    <w:rsid w:val="00FD4A52"/>
    <w:rsid w:val="00FE00BC"/>
    <w:rsid w:val="00FE0B30"/>
    <w:rsid w:val="00FE4AB9"/>
    <w:rsid w:val="00FF4956"/>
    <w:rsid w:val="00FF57B0"/>
    <w:rsid w:val="00FF75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6CEF5"/>
  <w15:chartTrackingRefBased/>
  <w15:docId w15:val="{5F9B2371-0A4A-4D37-A7CE-9366ACBD3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B08CB"/>
  </w:style>
  <w:style w:type="paragraph" w:styleId="berschrift1">
    <w:name w:val="heading 1"/>
    <w:basedOn w:val="Standard"/>
    <w:next w:val="Standard"/>
    <w:link w:val="berschrift1Zchn"/>
    <w:uiPriority w:val="9"/>
    <w:qFormat/>
    <w:rsid w:val="00EA51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EA51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EA511E"/>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EA511E"/>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EA511E"/>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EA511E"/>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A511E"/>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A511E"/>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A511E"/>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511E"/>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EA511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EA511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EA511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EA511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EA511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A511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A511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A511E"/>
    <w:rPr>
      <w:rFonts w:eastAsiaTheme="majorEastAsia" w:cstheme="majorBidi"/>
      <w:color w:val="272727" w:themeColor="text1" w:themeTint="D8"/>
    </w:rPr>
  </w:style>
  <w:style w:type="paragraph" w:styleId="Titel">
    <w:name w:val="Title"/>
    <w:basedOn w:val="Standard"/>
    <w:next w:val="Standard"/>
    <w:link w:val="TitelZchn"/>
    <w:uiPriority w:val="10"/>
    <w:qFormat/>
    <w:rsid w:val="00EA51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A511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A511E"/>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EA511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A511E"/>
    <w:pPr>
      <w:spacing w:before="160"/>
      <w:jc w:val="center"/>
    </w:pPr>
    <w:rPr>
      <w:i/>
      <w:iCs/>
      <w:color w:val="404040" w:themeColor="text1" w:themeTint="BF"/>
    </w:rPr>
  </w:style>
  <w:style w:type="character" w:customStyle="1" w:styleId="ZitatZchn">
    <w:name w:val="Zitat Zchn"/>
    <w:basedOn w:val="Absatz-Standardschriftart"/>
    <w:link w:val="Zitat"/>
    <w:uiPriority w:val="29"/>
    <w:rsid w:val="00EA511E"/>
    <w:rPr>
      <w:i/>
      <w:iCs/>
      <w:color w:val="404040" w:themeColor="text1" w:themeTint="BF"/>
    </w:rPr>
  </w:style>
  <w:style w:type="paragraph" w:styleId="Listenabsatz">
    <w:name w:val="List Paragraph"/>
    <w:basedOn w:val="Standard"/>
    <w:uiPriority w:val="34"/>
    <w:qFormat/>
    <w:rsid w:val="00EA511E"/>
    <w:pPr>
      <w:ind w:left="720"/>
      <w:contextualSpacing/>
    </w:pPr>
  </w:style>
  <w:style w:type="character" w:styleId="IntensiveHervorhebung">
    <w:name w:val="Intense Emphasis"/>
    <w:basedOn w:val="Absatz-Standardschriftart"/>
    <w:uiPriority w:val="21"/>
    <w:qFormat/>
    <w:rsid w:val="00EA511E"/>
    <w:rPr>
      <w:i/>
      <w:iCs/>
      <w:color w:val="0F4761" w:themeColor="accent1" w:themeShade="BF"/>
    </w:rPr>
  </w:style>
  <w:style w:type="paragraph" w:styleId="IntensivesZitat">
    <w:name w:val="Intense Quote"/>
    <w:basedOn w:val="Standard"/>
    <w:next w:val="Standard"/>
    <w:link w:val="IntensivesZitatZchn"/>
    <w:uiPriority w:val="30"/>
    <w:qFormat/>
    <w:rsid w:val="00EA51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EA511E"/>
    <w:rPr>
      <w:i/>
      <w:iCs/>
      <w:color w:val="0F4761" w:themeColor="accent1" w:themeShade="BF"/>
    </w:rPr>
  </w:style>
  <w:style w:type="character" w:styleId="IntensiverVerweis">
    <w:name w:val="Intense Reference"/>
    <w:basedOn w:val="Absatz-Standardschriftart"/>
    <w:uiPriority w:val="32"/>
    <w:qFormat/>
    <w:rsid w:val="00EA511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59882">
      <w:bodyDiv w:val="1"/>
      <w:marLeft w:val="0"/>
      <w:marRight w:val="0"/>
      <w:marTop w:val="0"/>
      <w:marBottom w:val="0"/>
      <w:divBdr>
        <w:top w:val="none" w:sz="0" w:space="0" w:color="auto"/>
        <w:left w:val="none" w:sz="0" w:space="0" w:color="auto"/>
        <w:bottom w:val="none" w:sz="0" w:space="0" w:color="auto"/>
        <w:right w:val="none" w:sz="0" w:space="0" w:color="auto"/>
      </w:divBdr>
    </w:div>
    <w:div w:id="236983970">
      <w:bodyDiv w:val="1"/>
      <w:marLeft w:val="0"/>
      <w:marRight w:val="0"/>
      <w:marTop w:val="0"/>
      <w:marBottom w:val="0"/>
      <w:divBdr>
        <w:top w:val="none" w:sz="0" w:space="0" w:color="auto"/>
        <w:left w:val="none" w:sz="0" w:space="0" w:color="auto"/>
        <w:bottom w:val="none" w:sz="0" w:space="0" w:color="auto"/>
        <w:right w:val="none" w:sz="0" w:space="0" w:color="auto"/>
      </w:divBdr>
    </w:div>
    <w:div w:id="283462611">
      <w:bodyDiv w:val="1"/>
      <w:marLeft w:val="0"/>
      <w:marRight w:val="0"/>
      <w:marTop w:val="0"/>
      <w:marBottom w:val="0"/>
      <w:divBdr>
        <w:top w:val="none" w:sz="0" w:space="0" w:color="auto"/>
        <w:left w:val="none" w:sz="0" w:space="0" w:color="auto"/>
        <w:bottom w:val="none" w:sz="0" w:space="0" w:color="auto"/>
        <w:right w:val="none" w:sz="0" w:space="0" w:color="auto"/>
      </w:divBdr>
    </w:div>
    <w:div w:id="320430827">
      <w:bodyDiv w:val="1"/>
      <w:marLeft w:val="0"/>
      <w:marRight w:val="0"/>
      <w:marTop w:val="0"/>
      <w:marBottom w:val="0"/>
      <w:divBdr>
        <w:top w:val="none" w:sz="0" w:space="0" w:color="auto"/>
        <w:left w:val="none" w:sz="0" w:space="0" w:color="auto"/>
        <w:bottom w:val="none" w:sz="0" w:space="0" w:color="auto"/>
        <w:right w:val="none" w:sz="0" w:space="0" w:color="auto"/>
      </w:divBdr>
    </w:div>
    <w:div w:id="389773956">
      <w:bodyDiv w:val="1"/>
      <w:marLeft w:val="0"/>
      <w:marRight w:val="0"/>
      <w:marTop w:val="0"/>
      <w:marBottom w:val="0"/>
      <w:divBdr>
        <w:top w:val="none" w:sz="0" w:space="0" w:color="auto"/>
        <w:left w:val="none" w:sz="0" w:space="0" w:color="auto"/>
        <w:bottom w:val="none" w:sz="0" w:space="0" w:color="auto"/>
        <w:right w:val="none" w:sz="0" w:space="0" w:color="auto"/>
      </w:divBdr>
    </w:div>
    <w:div w:id="416052553">
      <w:bodyDiv w:val="1"/>
      <w:marLeft w:val="0"/>
      <w:marRight w:val="0"/>
      <w:marTop w:val="0"/>
      <w:marBottom w:val="0"/>
      <w:divBdr>
        <w:top w:val="none" w:sz="0" w:space="0" w:color="auto"/>
        <w:left w:val="none" w:sz="0" w:space="0" w:color="auto"/>
        <w:bottom w:val="none" w:sz="0" w:space="0" w:color="auto"/>
        <w:right w:val="none" w:sz="0" w:space="0" w:color="auto"/>
      </w:divBdr>
    </w:div>
    <w:div w:id="421414335">
      <w:bodyDiv w:val="1"/>
      <w:marLeft w:val="0"/>
      <w:marRight w:val="0"/>
      <w:marTop w:val="0"/>
      <w:marBottom w:val="0"/>
      <w:divBdr>
        <w:top w:val="none" w:sz="0" w:space="0" w:color="auto"/>
        <w:left w:val="none" w:sz="0" w:space="0" w:color="auto"/>
        <w:bottom w:val="none" w:sz="0" w:space="0" w:color="auto"/>
        <w:right w:val="none" w:sz="0" w:space="0" w:color="auto"/>
      </w:divBdr>
    </w:div>
    <w:div w:id="456611006">
      <w:bodyDiv w:val="1"/>
      <w:marLeft w:val="0"/>
      <w:marRight w:val="0"/>
      <w:marTop w:val="0"/>
      <w:marBottom w:val="0"/>
      <w:divBdr>
        <w:top w:val="none" w:sz="0" w:space="0" w:color="auto"/>
        <w:left w:val="none" w:sz="0" w:space="0" w:color="auto"/>
        <w:bottom w:val="none" w:sz="0" w:space="0" w:color="auto"/>
        <w:right w:val="none" w:sz="0" w:space="0" w:color="auto"/>
      </w:divBdr>
    </w:div>
    <w:div w:id="549653408">
      <w:bodyDiv w:val="1"/>
      <w:marLeft w:val="0"/>
      <w:marRight w:val="0"/>
      <w:marTop w:val="0"/>
      <w:marBottom w:val="0"/>
      <w:divBdr>
        <w:top w:val="none" w:sz="0" w:space="0" w:color="auto"/>
        <w:left w:val="none" w:sz="0" w:space="0" w:color="auto"/>
        <w:bottom w:val="none" w:sz="0" w:space="0" w:color="auto"/>
        <w:right w:val="none" w:sz="0" w:space="0" w:color="auto"/>
      </w:divBdr>
    </w:div>
    <w:div w:id="583535878">
      <w:bodyDiv w:val="1"/>
      <w:marLeft w:val="0"/>
      <w:marRight w:val="0"/>
      <w:marTop w:val="0"/>
      <w:marBottom w:val="0"/>
      <w:divBdr>
        <w:top w:val="none" w:sz="0" w:space="0" w:color="auto"/>
        <w:left w:val="none" w:sz="0" w:space="0" w:color="auto"/>
        <w:bottom w:val="none" w:sz="0" w:space="0" w:color="auto"/>
        <w:right w:val="none" w:sz="0" w:space="0" w:color="auto"/>
      </w:divBdr>
    </w:div>
    <w:div w:id="705565915">
      <w:bodyDiv w:val="1"/>
      <w:marLeft w:val="0"/>
      <w:marRight w:val="0"/>
      <w:marTop w:val="0"/>
      <w:marBottom w:val="0"/>
      <w:divBdr>
        <w:top w:val="none" w:sz="0" w:space="0" w:color="auto"/>
        <w:left w:val="none" w:sz="0" w:space="0" w:color="auto"/>
        <w:bottom w:val="none" w:sz="0" w:space="0" w:color="auto"/>
        <w:right w:val="none" w:sz="0" w:space="0" w:color="auto"/>
      </w:divBdr>
    </w:div>
    <w:div w:id="725419329">
      <w:bodyDiv w:val="1"/>
      <w:marLeft w:val="0"/>
      <w:marRight w:val="0"/>
      <w:marTop w:val="0"/>
      <w:marBottom w:val="0"/>
      <w:divBdr>
        <w:top w:val="none" w:sz="0" w:space="0" w:color="auto"/>
        <w:left w:val="none" w:sz="0" w:space="0" w:color="auto"/>
        <w:bottom w:val="none" w:sz="0" w:space="0" w:color="auto"/>
        <w:right w:val="none" w:sz="0" w:space="0" w:color="auto"/>
      </w:divBdr>
    </w:div>
    <w:div w:id="757600666">
      <w:bodyDiv w:val="1"/>
      <w:marLeft w:val="0"/>
      <w:marRight w:val="0"/>
      <w:marTop w:val="0"/>
      <w:marBottom w:val="0"/>
      <w:divBdr>
        <w:top w:val="none" w:sz="0" w:space="0" w:color="auto"/>
        <w:left w:val="none" w:sz="0" w:space="0" w:color="auto"/>
        <w:bottom w:val="none" w:sz="0" w:space="0" w:color="auto"/>
        <w:right w:val="none" w:sz="0" w:space="0" w:color="auto"/>
      </w:divBdr>
    </w:div>
    <w:div w:id="971521426">
      <w:bodyDiv w:val="1"/>
      <w:marLeft w:val="0"/>
      <w:marRight w:val="0"/>
      <w:marTop w:val="0"/>
      <w:marBottom w:val="0"/>
      <w:divBdr>
        <w:top w:val="none" w:sz="0" w:space="0" w:color="auto"/>
        <w:left w:val="none" w:sz="0" w:space="0" w:color="auto"/>
        <w:bottom w:val="none" w:sz="0" w:space="0" w:color="auto"/>
        <w:right w:val="none" w:sz="0" w:space="0" w:color="auto"/>
      </w:divBdr>
    </w:div>
    <w:div w:id="1024163618">
      <w:bodyDiv w:val="1"/>
      <w:marLeft w:val="0"/>
      <w:marRight w:val="0"/>
      <w:marTop w:val="0"/>
      <w:marBottom w:val="0"/>
      <w:divBdr>
        <w:top w:val="none" w:sz="0" w:space="0" w:color="auto"/>
        <w:left w:val="none" w:sz="0" w:space="0" w:color="auto"/>
        <w:bottom w:val="none" w:sz="0" w:space="0" w:color="auto"/>
        <w:right w:val="none" w:sz="0" w:space="0" w:color="auto"/>
      </w:divBdr>
    </w:div>
    <w:div w:id="1719819822">
      <w:bodyDiv w:val="1"/>
      <w:marLeft w:val="0"/>
      <w:marRight w:val="0"/>
      <w:marTop w:val="0"/>
      <w:marBottom w:val="0"/>
      <w:divBdr>
        <w:top w:val="none" w:sz="0" w:space="0" w:color="auto"/>
        <w:left w:val="none" w:sz="0" w:space="0" w:color="auto"/>
        <w:bottom w:val="none" w:sz="0" w:space="0" w:color="auto"/>
        <w:right w:val="none" w:sz="0" w:space="0" w:color="auto"/>
      </w:divBdr>
    </w:div>
    <w:div w:id="1761563650">
      <w:bodyDiv w:val="1"/>
      <w:marLeft w:val="0"/>
      <w:marRight w:val="0"/>
      <w:marTop w:val="0"/>
      <w:marBottom w:val="0"/>
      <w:divBdr>
        <w:top w:val="none" w:sz="0" w:space="0" w:color="auto"/>
        <w:left w:val="none" w:sz="0" w:space="0" w:color="auto"/>
        <w:bottom w:val="none" w:sz="0" w:space="0" w:color="auto"/>
        <w:right w:val="none" w:sz="0" w:space="0" w:color="auto"/>
      </w:divBdr>
    </w:div>
    <w:div w:id="1895308060">
      <w:bodyDiv w:val="1"/>
      <w:marLeft w:val="0"/>
      <w:marRight w:val="0"/>
      <w:marTop w:val="0"/>
      <w:marBottom w:val="0"/>
      <w:divBdr>
        <w:top w:val="none" w:sz="0" w:space="0" w:color="auto"/>
        <w:left w:val="none" w:sz="0" w:space="0" w:color="auto"/>
        <w:bottom w:val="none" w:sz="0" w:space="0" w:color="auto"/>
        <w:right w:val="none" w:sz="0" w:space="0" w:color="auto"/>
      </w:divBdr>
    </w:div>
    <w:div w:id="1957904897">
      <w:bodyDiv w:val="1"/>
      <w:marLeft w:val="0"/>
      <w:marRight w:val="0"/>
      <w:marTop w:val="0"/>
      <w:marBottom w:val="0"/>
      <w:divBdr>
        <w:top w:val="none" w:sz="0" w:space="0" w:color="auto"/>
        <w:left w:val="none" w:sz="0" w:space="0" w:color="auto"/>
        <w:bottom w:val="none" w:sz="0" w:space="0" w:color="auto"/>
        <w:right w:val="none" w:sz="0" w:space="0" w:color="auto"/>
      </w:divBdr>
    </w:div>
    <w:div w:id="2033458149">
      <w:bodyDiv w:val="1"/>
      <w:marLeft w:val="0"/>
      <w:marRight w:val="0"/>
      <w:marTop w:val="0"/>
      <w:marBottom w:val="0"/>
      <w:divBdr>
        <w:top w:val="none" w:sz="0" w:space="0" w:color="auto"/>
        <w:left w:val="none" w:sz="0" w:space="0" w:color="auto"/>
        <w:bottom w:val="none" w:sz="0" w:space="0" w:color="auto"/>
        <w:right w:val="none" w:sz="0" w:space="0" w:color="auto"/>
      </w:divBdr>
    </w:div>
    <w:div w:id="208576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tmp"/><Relationship Id="rId21" Type="http://schemas.openxmlformats.org/officeDocument/2006/relationships/image" Target="media/image16.tmp"/><Relationship Id="rId42" Type="http://schemas.openxmlformats.org/officeDocument/2006/relationships/image" Target="media/image37.tmp"/><Relationship Id="rId47" Type="http://schemas.openxmlformats.org/officeDocument/2006/relationships/image" Target="media/image42.tmp"/><Relationship Id="rId63" Type="http://schemas.openxmlformats.org/officeDocument/2006/relationships/image" Target="media/image58.tmp"/><Relationship Id="rId68"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11.tmp"/><Relationship Id="rId29" Type="http://schemas.openxmlformats.org/officeDocument/2006/relationships/image" Target="media/image24.tmp"/><Relationship Id="rId11" Type="http://schemas.openxmlformats.org/officeDocument/2006/relationships/image" Target="media/image6.tmp"/><Relationship Id="rId24" Type="http://schemas.openxmlformats.org/officeDocument/2006/relationships/image" Target="media/image19.png"/><Relationship Id="rId32" Type="http://schemas.openxmlformats.org/officeDocument/2006/relationships/image" Target="media/image27.tmp"/><Relationship Id="rId37" Type="http://schemas.openxmlformats.org/officeDocument/2006/relationships/image" Target="media/image32.tmp"/><Relationship Id="rId40" Type="http://schemas.openxmlformats.org/officeDocument/2006/relationships/image" Target="media/image35.tmp"/><Relationship Id="rId45" Type="http://schemas.openxmlformats.org/officeDocument/2006/relationships/image" Target="media/image40.tmp"/><Relationship Id="rId53" Type="http://schemas.openxmlformats.org/officeDocument/2006/relationships/image" Target="media/image48.tmp"/><Relationship Id="rId58" Type="http://schemas.openxmlformats.org/officeDocument/2006/relationships/image" Target="media/image53.tmp"/><Relationship Id="rId66" Type="http://schemas.openxmlformats.org/officeDocument/2006/relationships/image" Target="media/image61.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tmp"/><Relationship Id="rId19" Type="http://schemas.openxmlformats.org/officeDocument/2006/relationships/image" Target="media/image14.tmp"/><Relationship Id="rId14" Type="http://schemas.openxmlformats.org/officeDocument/2006/relationships/image" Target="media/image9.tmp"/><Relationship Id="rId22" Type="http://schemas.openxmlformats.org/officeDocument/2006/relationships/image" Target="media/image17.tmp"/><Relationship Id="rId27" Type="http://schemas.openxmlformats.org/officeDocument/2006/relationships/image" Target="media/image22.tmp"/><Relationship Id="rId30" Type="http://schemas.openxmlformats.org/officeDocument/2006/relationships/image" Target="media/image25.tmp"/><Relationship Id="rId35" Type="http://schemas.openxmlformats.org/officeDocument/2006/relationships/image" Target="media/image30.png"/><Relationship Id="rId43" Type="http://schemas.openxmlformats.org/officeDocument/2006/relationships/image" Target="media/image38.tmp"/><Relationship Id="rId48" Type="http://schemas.openxmlformats.org/officeDocument/2006/relationships/image" Target="media/image43.tmp"/><Relationship Id="rId56" Type="http://schemas.openxmlformats.org/officeDocument/2006/relationships/image" Target="media/image51.tmp"/><Relationship Id="rId64" Type="http://schemas.openxmlformats.org/officeDocument/2006/relationships/image" Target="media/image59.tmp"/><Relationship Id="rId69" Type="http://schemas.openxmlformats.org/officeDocument/2006/relationships/image" Target="media/image64.png"/><Relationship Id="rId8" Type="http://schemas.openxmlformats.org/officeDocument/2006/relationships/image" Target="media/image3.tmp"/><Relationship Id="rId51" Type="http://schemas.openxmlformats.org/officeDocument/2006/relationships/image" Target="media/image46.tmp"/><Relationship Id="rId72" Type="http://schemas.openxmlformats.org/officeDocument/2006/relationships/image" Target="media/image67.tmp"/><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tmp"/><Relationship Id="rId25" Type="http://schemas.openxmlformats.org/officeDocument/2006/relationships/image" Target="media/image20.tmp"/><Relationship Id="rId33" Type="http://schemas.openxmlformats.org/officeDocument/2006/relationships/image" Target="media/image28.tmp"/><Relationship Id="rId38" Type="http://schemas.openxmlformats.org/officeDocument/2006/relationships/image" Target="media/image33.tmp"/><Relationship Id="rId46" Type="http://schemas.openxmlformats.org/officeDocument/2006/relationships/image" Target="media/image41.tmp"/><Relationship Id="rId59" Type="http://schemas.openxmlformats.org/officeDocument/2006/relationships/image" Target="media/image54.tmp"/><Relationship Id="rId67" Type="http://schemas.openxmlformats.org/officeDocument/2006/relationships/image" Target="media/image62.tmp"/><Relationship Id="rId20" Type="http://schemas.openxmlformats.org/officeDocument/2006/relationships/image" Target="media/image15.png"/><Relationship Id="rId41" Type="http://schemas.openxmlformats.org/officeDocument/2006/relationships/image" Target="media/image36.tmp"/><Relationship Id="rId54" Type="http://schemas.openxmlformats.org/officeDocument/2006/relationships/image" Target="media/image49.tmp"/><Relationship Id="rId62" Type="http://schemas.openxmlformats.org/officeDocument/2006/relationships/image" Target="media/image57.tmp"/><Relationship Id="rId70" Type="http://schemas.openxmlformats.org/officeDocument/2006/relationships/image" Target="media/image6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tmp"/><Relationship Id="rId15" Type="http://schemas.openxmlformats.org/officeDocument/2006/relationships/image" Target="media/image10.tmp"/><Relationship Id="rId23" Type="http://schemas.openxmlformats.org/officeDocument/2006/relationships/image" Target="media/image18.tmp"/><Relationship Id="rId28" Type="http://schemas.openxmlformats.org/officeDocument/2006/relationships/image" Target="media/image23.tmp"/><Relationship Id="rId36" Type="http://schemas.openxmlformats.org/officeDocument/2006/relationships/image" Target="media/image31.tmp"/><Relationship Id="rId49" Type="http://schemas.openxmlformats.org/officeDocument/2006/relationships/image" Target="media/image44.tmp"/><Relationship Id="rId57" Type="http://schemas.openxmlformats.org/officeDocument/2006/relationships/image" Target="media/image52.tmp"/><Relationship Id="rId10" Type="http://schemas.openxmlformats.org/officeDocument/2006/relationships/image" Target="media/image5.tmp"/><Relationship Id="rId31" Type="http://schemas.openxmlformats.org/officeDocument/2006/relationships/image" Target="media/image26.tmp"/><Relationship Id="rId44" Type="http://schemas.openxmlformats.org/officeDocument/2006/relationships/image" Target="media/image39.tmp"/><Relationship Id="rId52" Type="http://schemas.openxmlformats.org/officeDocument/2006/relationships/image" Target="media/image47.tmp"/><Relationship Id="rId60" Type="http://schemas.openxmlformats.org/officeDocument/2006/relationships/image" Target="media/image55.tmp"/><Relationship Id="rId65" Type="http://schemas.openxmlformats.org/officeDocument/2006/relationships/image" Target="media/image60.tmp"/><Relationship Id="rId73" Type="http://schemas.openxmlformats.org/officeDocument/2006/relationships/image" Target="media/image68.tmp"/><Relationship Id="rId4" Type="http://schemas.openxmlformats.org/officeDocument/2006/relationships/settings" Target="settings.xml"/><Relationship Id="rId9" Type="http://schemas.openxmlformats.org/officeDocument/2006/relationships/image" Target="media/image4.tmp"/><Relationship Id="rId13" Type="http://schemas.openxmlformats.org/officeDocument/2006/relationships/image" Target="media/image8.png"/><Relationship Id="rId18" Type="http://schemas.openxmlformats.org/officeDocument/2006/relationships/image" Target="media/image13.tmp"/><Relationship Id="rId39" Type="http://schemas.openxmlformats.org/officeDocument/2006/relationships/image" Target="media/image34.tmp"/><Relationship Id="rId34" Type="http://schemas.openxmlformats.org/officeDocument/2006/relationships/image" Target="media/image29.tmp"/><Relationship Id="rId50" Type="http://schemas.openxmlformats.org/officeDocument/2006/relationships/image" Target="media/image45.tmp"/><Relationship Id="rId55" Type="http://schemas.openxmlformats.org/officeDocument/2006/relationships/image" Target="media/image50.tmp"/><Relationship Id="rId7" Type="http://schemas.openxmlformats.org/officeDocument/2006/relationships/image" Target="media/image2.tmp"/><Relationship Id="rId71" Type="http://schemas.openxmlformats.org/officeDocument/2006/relationships/image" Target="media/image66.tmp"/></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348BB-CFC2-4036-9895-CAB0FC78B1FD}">
  <ds:schemaRefs>
    <ds:schemaRef ds:uri="http://schemas.openxmlformats.org/officeDocument/2006/bibliography"/>
  </ds:schemaRefs>
</ds:datastoreItem>
</file>

<file path=docMetadata/LabelInfo.xml><?xml version="1.0" encoding="utf-8"?>
<clbl:labelList xmlns:clbl="http://schemas.microsoft.com/office/2020/mipLabelMetadata">
  <clbl:label id="{bde4dffc-4b60-4cf6-8b04-a5eeb25f5c4f}" enabled="0" method="" siteId="{bde4dffc-4b60-4cf6-8b04-a5eeb25f5c4f}"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54</Pages>
  <Words>10373</Words>
  <Characters>65355</Characters>
  <Application>Microsoft Office Word</Application>
  <DocSecurity>0</DocSecurity>
  <Lines>544</Lines>
  <Paragraphs>151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Engelbrecht, Yannis</dc:creator>
  <cp:keywords/>
  <dc:description/>
  <cp:lastModifiedBy>Engelbrecht, Yannis</cp:lastModifiedBy>
  <cp:revision>599</cp:revision>
  <dcterms:created xsi:type="dcterms:W3CDTF">2025-06-16T07:30:00Z</dcterms:created>
  <dcterms:modified xsi:type="dcterms:W3CDTF">2025-07-24T14:30:00Z</dcterms:modified>
</cp:coreProperties>
</file>